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7A8A" w14:textId="77777777" w:rsidR="00CD1C62" w:rsidRDefault="00CD1C62" w:rsidP="00CD1C62">
      <w:pPr>
        <w:ind w:left="5954"/>
        <w:textAlignment w:val="baseline"/>
      </w:pPr>
      <w:r>
        <w:t xml:space="preserve">Приложение № 2 </w:t>
      </w:r>
    </w:p>
    <w:p w14:paraId="3FAEBBC7" w14:textId="77777777" w:rsidR="00CD1C62" w:rsidRDefault="00CD1C62" w:rsidP="00CD1C62">
      <w:pPr>
        <w:ind w:left="5954"/>
        <w:textAlignment w:val="baseline"/>
      </w:pPr>
      <w:r>
        <w:t xml:space="preserve">к Извещению о проведении открытого аукциона на право размещения нестационарного торгового объекта на территории Саткинского городского поселения </w:t>
      </w:r>
    </w:p>
    <w:p w14:paraId="2D668B40" w14:textId="77777777" w:rsidR="00CD1C62" w:rsidRDefault="00CD1C62" w:rsidP="00CD1C62">
      <w:pPr>
        <w:jc w:val="both"/>
        <w:textAlignment w:val="baseline"/>
      </w:pPr>
      <w:r>
        <w:t> </w:t>
      </w:r>
    </w:p>
    <w:p w14:paraId="51F8D471" w14:textId="77777777" w:rsidR="00CD1C62" w:rsidRDefault="00CD1C62" w:rsidP="00CD1C62">
      <w:pPr>
        <w:jc w:val="center"/>
        <w:textAlignment w:val="baseline"/>
      </w:pPr>
      <w:r>
        <w:t xml:space="preserve">Договор № </w:t>
      </w:r>
    </w:p>
    <w:p w14:paraId="51FAC3BF" w14:textId="77777777" w:rsidR="00CD1C62" w:rsidRDefault="00CD1C62" w:rsidP="00CD1C62">
      <w:pPr>
        <w:jc w:val="center"/>
        <w:textAlignment w:val="baseline"/>
      </w:pPr>
      <w:r>
        <w:t>на право размещения нестационарного торгового объекта</w:t>
      </w:r>
    </w:p>
    <w:p w14:paraId="1C346848" w14:textId="77777777" w:rsidR="00CD1C62" w:rsidRDefault="00CD1C62" w:rsidP="00CD1C62">
      <w:pPr>
        <w:jc w:val="center"/>
        <w:textAlignment w:val="baseline"/>
      </w:pPr>
    </w:p>
    <w:p w14:paraId="2191493B" w14:textId="77777777" w:rsidR="00CD1C62" w:rsidRDefault="00CD1C62" w:rsidP="00CD1C62">
      <w:pPr>
        <w:jc w:val="both"/>
        <w:textAlignment w:val="baseline"/>
      </w:pPr>
      <w:r>
        <w:t>г. Сатка                                                                                «___» __________ 202__ г.</w:t>
      </w:r>
    </w:p>
    <w:p w14:paraId="5DB32350" w14:textId="77777777" w:rsidR="00CD1C62" w:rsidRDefault="00CD1C62" w:rsidP="00CD1C62">
      <w:pPr>
        <w:jc w:val="both"/>
        <w:textAlignment w:val="baseline"/>
      </w:pPr>
      <w:r>
        <w:t>Челябинская область</w:t>
      </w:r>
    </w:p>
    <w:p w14:paraId="3C5EADD2" w14:textId="77777777" w:rsidR="00CD1C62" w:rsidRDefault="00CD1C62" w:rsidP="00CD1C62">
      <w:pPr>
        <w:jc w:val="both"/>
        <w:textAlignment w:val="baseline"/>
      </w:pPr>
      <w:r>
        <w:t> </w:t>
      </w:r>
    </w:p>
    <w:p w14:paraId="173F3180" w14:textId="77777777" w:rsidR="00CD1C62" w:rsidRDefault="00CD1C62" w:rsidP="00CD1C62">
      <w:pPr>
        <w:jc w:val="both"/>
        <w:textAlignment w:val="baseline"/>
      </w:pPr>
      <w:r>
        <w:t>Муниципальное образование «Саткинское городское поселение» в лице начальника Управления земельными и имущественными отношениями Администрации Саткинского муниципального района Кузиной Екатерины Александровны, действующей на</w:t>
      </w:r>
    </w:p>
    <w:p w14:paraId="6E5AB7AA" w14:textId="77777777" w:rsidR="00CD1C62" w:rsidRDefault="00CC38DB" w:rsidP="00CD1C62">
      <w:pPr>
        <w:jc w:val="both"/>
        <w:textAlignment w:val="baseline"/>
      </w:pPr>
      <w:r>
        <w:t>основании  д</w:t>
      </w:r>
      <w:r w:rsidR="00CD1C62">
        <w:t>оверенности № … от ….., в дальнейшем именуемая «Сторона 1»,</w:t>
      </w:r>
    </w:p>
    <w:p w14:paraId="2944EF7E" w14:textId="77777777" w:rsidR="00CD1C62" w:rsidRDefault="00CD1C62" w:rsidP="00CD1C62">
      <w:pPr>
        <w:jc w:val="both"/>
        <w:textAlignment w:val="baseline"/>
      </w:pPr>
      <w:r>
        <w:t>с одной стороны, и _____________________________________________________________в лице ______________________________________________, действующего на основании</w:t>
      </w:r>
    </w:p>
    <w:p w14:paraId="54A47CA1" w14:textId="77777777" w:rsidR="00CD1C62" w:rsidRDefault="00CD1C62" w:rsidP="00CD1C62">
      <w:pPr>
        <w:jc w:val="both"/>
        <w:textAlignment w:val="baseline"/>
      </w:pPr>
      <w:r>
        <w:t>___________________________________, в дальнейшем именуемая «Сторона 2», с другой</w:t>
      </w:r>
    </w:p>
    <w:p w14:paraId="454E0DBF" w14:textId="77777777" w:rsidR="00CD1C62" w:rsidRDefault="00CD1C62" w:rsidP="00CD1C62">
      <w:pPr>
        <w:jc w:val="both"/>
        <w:textAlignment w:val="baseline"/>
      </w:pPr>
      <w:r>
        <w:t>стороны, в дальнейшем совместно именуемые «Стороны», на основании протокола аукциона от «___» _______________ 20___ №___________заключили настоящий договор о нижеследующем:</w:t>
      </w:r>
    </w:p>
    <w:p w14:paraId="5E722962" w14:textId="77777777" w:rsidR="00CD1C62" w:rsidRDefault="00CD1C62" w:rsidP="00CD1C62">
      <w:pPr>
        <w:jc w:val="both"/>
        <w:textAlignment w:val="baseline"/>
      </w:pPr>
      <w:r>
        <w:t> </w:t>
      </w:r>
    </w:p>
    <w:p w14:paraId="5CAA7C00" w14:textId="77777777" w:rsidR="00CD1C62" w:rsidRDefault="00CD1C62" w:rsidP="00CD1C62">
      <w:pPr>
        <w:jc w:val="center"/>
        <w:textAlignment w:val="baseline"/>
      </w:pPr>
      <w:r>
        <w:t>1. Предмет договора</w:t>
      </w:r>
    </w:p>
    <w:p w14:paraId="1363FF51" w14:textId="77777777" w:rsidR="00CD1C62" w:rsidRDefault="00CD1C62" w:rsidP="00CD1C62">
      <w:pPr>
        <w:jc w:val="both"/>
        <w:textAlignment w:val="baseline"/>
      </w:pPr>
    </w:p>
    <w:p w14:paraId="5B265E24" w14:textId="39A2D75D" w:rsidR="00704511" w:rsidRDefault="00CD1C62" w:rsidP="00704511">
      <w:pPr>
        <w:ind w:firstLine="708"/>
        <w:jc w:val="both"/>
        <w:textAlignment w:val="baseline"/>
      </w:pPr>
      <w:r>
        <w:t xml:space="preserve">1.1.  В  соответствии  с  настоящим договором Сторона 1 предоставляет Стороне 2  </w:t>
      </w:r>
      <w:r w:rsidR="00704511">
        <w:t>место</w:t>
      </w:r>
      <w:r>
        <w:t xml:space="preserve">  на размещение нестационарного торгового объекта (тип) _______по адресу ___________________________________________________________________  </w:t>
      </w:r>
      <w:r w:rsidR="00704511">
        <w:t xml:space="preserve">на земельном участке с кадастровым номером:__________, площадью ______кв. метров на земельном </w:t>
      </w:r>
    </w:p>
    <w:p w14:paraId="73E16081" w14:textId="77777777" w:rsidR="00CD1C62" w:rsidRDefault="00CD1C62" w:rsidP="00CD1C62">
      <w:pPr>
        <w:ind w:firstLine="708"/>
        <w:jc w:val="both"/>
        <w:textAlignment w:val="baseline"/>
      </w:pPr>
    </w:p>
    <w:p w14:paraId="284035D1" w14:textId="77777777" w:rsidR="00CD1C62" w:rsidRDefault="00CD1C62" w:rsidP="00CD1C62">
      <w:pPr>
        <w:jc w:val="both"/>
        <w:textAlignment w:val="baseline"/>
      </w:pPr>
      <w:r>
        <w:t> </w:t>
      </w:r>
    </w:p>
    <w:p w14:paraId="425D5DA1" w14:textId="77777777" w:rsidR="00CD1C62" w:rsidRDefault="00CD1C62" w:rsidP="00CD1C62">
      <w:pPr>
        <w:jc w:val="center"/>
        <w:textAlignment w:val="baseline"/>
      </w:pPr>
      <w:r>
        <w:t>2. Срок действия договора</w:t>
      </w:r>
    </w:p>
    <w:p w14:paraId="12DDC700" w14:textId="77777777" w:rsidR="00CD1C62" w:rsidRDefault="00CD1C62" w:rsidP="00CD1C62">
      <w:pPr>
        <w:jc w:val="both"/>
        <w:textAlignment w:val="baseline"/>
      </w:pPr>
    </w:p>
    <w:p w14:paraId="612818D9" w14:textId="2E1F1C36" w:rsidR="00CD1C62" w:rsidRDefault="00CD1C62" w:rsidP="00CD1C62">
      <w:pPr>
        <w:ind w:firstLine="708"/>
        <w:jc w:val="both"/>
        <w:textAlignment w:val="baseline"/>
      </w:pPr>
      <w:r>
        <w:t xml:space="preserve">2.1. Настоящий договор </w:t>
      </w:r>
      <w:proofErr w:type="gramStart"/>
      <w:r w:rsidR="00704511">
        <w:t xml:space="preserve">действует </w:t>
      </w:r>
      <w:r>
        <w:t xml:space="preserve"> с</w:t>
      </w:r>
      <w:proofErr w:type="gramEnd"/>
      <w:r>
        <w:t xml:space="preserve"> «___» _________ 20___ г. и действует до «___» _________ 20___ г.</w:t>
      </w:r>
    </w:p>
    <w:p w14:paraId="5A4E3278" w14:textId="77777777" w:rsidR="00CD1C62" w:rsidRDefault="00CD1C62" w:rsidP="00CD1C62">
      <w:pPr>
        <w:jc w:val="both"/>
        <w:textAlignment w:val="baseline"/>
      </w:pPr>
      <w:r>
        <w:t> </w:t>
      </w:r>
    </w:p>
    <w:p w14:paraId="04F3062E" w14:textId="77777777" w:rsidR="00CD1C62" w:rsidRDefault="00CD1C62" w:rsidP="00CD1C62">
      <w:pPr>
        <w:jc w:val="center"/>
        <w:textAlignment w:val="baseline"/>
      </w:pPr>
      <w:r>
        <w:t>3. Оплата по договору</w:t>
      </w:r>
    </w:p>
    <w:p w14:paraId="7A40CB5A" w14:textId="77777777" w:rsidR="00CD1C62" w:rsidRDefault="00CD1C62" w:rsidP="00CD1C62">
      <w:pPr>
        <w:jc w:val="both"/>
        <w:textAlignment w:val="baseline"/>
      </w:pPr>
      <w:r>
        <w:t> </w:t>
      </w:r>
    </w:p>
    <w:p w14:paraId="22C64830" w14:textId="77777777" w:rsidR="00CD1C62" w:rsidRDefault="00CD1C62" w:rsidP="00CD1C62">
      <w:pPr>
        <w:ind w:firstLine="708"/>
        <w:jc w:val="both"/>
        <w:textAlignment w:val="baseline"/>
      </w:pPr>
      <w:r>
        <w:t>3.1. Годовой размер платы за размещение нестационарного торгового объекта составляет ________________________________________.</w:t>
      </w:r>
    </w:p>
    <w:p w14:paraId="2BCC2318" w14:textId="77777777" w:rsidR="00CD1C62" w:rsidRDefault="00CD1C62" w:rsidP="00CD1C62">
      <w:pPr>
        <w:ind w:firstLine="708"/>
        <w:jc w:val="both"/>
        <w:textAlignment w:val="baseline"/>
      </w:pPr>
      <w:r>
        <w:t>3.2. Сторона 2 оплатила обеспечение заявки на участие в аукционе в виде задатка в размере __________ (__________), сумма которого засчитывается в счет платы за размещение нестационарного торгового объекта.</w:t>
      </w:r>
    </w:p>
    <w:p w14:paraId="516B1866" w14:textId="77777777" w:rsidR="00CD1C62" w:rsidRDefault="00CD1C62" w:rsidP="00CD1C62">
      <w:pPr>
        <w:ind w:left="708"/>
        <w:jc w:val="both"/>
        <w:textAlignment w:val="baseline"/>
      </w:pPr>
      <w:r>
        <w:t>3.3. Оплата по договору осуществляется в рублях Российской Федерации.</w:t>
      </w:r>
    </w:p>
    <w:p w14:paraId="085B0831" w14:textId="1FA3C314" w:rsidR="00CD1C62" w:rsidRDefault="00CD1C62" w:rsidP="007045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            3.4. Плата за размещение нестационарного торгового объекта уплачивается в безналичном порядке по реквизитам Стороны 1, указанным в настоящем договоре ежегодно. Порядок внесения  платы определен следующим образом:  первый платеж уплачивается в течение 5 рабочих дней после проведения аукциона  и подписания протокола об итогах аукциона. В дальнейшем, размер платы </w:t>
      </w:r>
      <w:r w:rsidR="00704511">
        <w:t>вносится ежеквартально равными частями, не позднее 15 марта, 15 июня, 15 сентября, 15 ноября</w:t>
      </w:r>
      <w:r>
        <w:t xml:space="preserve"> путем перечисления Стороне 1 по реквизитам, указанным в договоре.</w:t>
      </w:r>
    </w:p>
    <w:p w14:paraId="275604F6" w14:textId="77777777" w:rsidR="00CD1C62" w:rsidRDefault="00CD1C62" w:rsidP="00CD1C62">
      <w:pPr>
        <w:jc w:val="center"/>
        <w:textAlignment w:val="baseline"/>
      </w:pPr>
      <w:r>
        <w:t>4. Права и обязанности Сторон</w:t>
      </w:r>
    </w:p>
    <w:p w14:paraId="2A091DF2" w14:textId="77777777" w:rsidR="00CD1C62" w:rsidRDefault="00CD1C62" w:rsidP="00CD1C62">
      <w:pPr>
        <w:jc w:val="both"/>
        <w:textAlignment w:val="baseline"/>
      </w:pPr>
      <w:r>
        <w:t> </w:t>
      </w:r>
    </w:p>
    <w:p w14:paraId="3ACE98D1" w14:textId="77777777" w:rsidR="00CD1C62" w:rsidRDefault="00CD1C62" w:rsidP="00CD1C62">
      <w:pPr>
        <w:ind w:firstLine="708"/>
        <w:jc w:val="both"/>
        <w:textAlignment w:val="baseline"/>
      </w:pPr>
      <w:r>
        <w:t>4.1. Сторона 1 обязуется:</w:t>
      </w:r>
    </w:p>
    <w:p w14:paraId="22C963D8" w14:textId="77777777" w:rsidR="00CD1C62" w:rsidRDefault="00CD1C62" w:rsidP="00CD1C62">
      <w:pPr>
        <w:ind w:firstLine="708"/>
        <w:jc w:val="both"/>
        <w:textAlignment w:val="baseline"/>
      </w:pPr>
      <w:r>
        <w:t>4.1.1. Предоставить Стороне 2 право на размещение нестационарного торгового объекта, указанного в </w:t>
      </w:r>
      <w:hyperlink r:id="rId4" w:anchor="Par765" w:history="1">
        <w:r>
          <w:rPr>
            <w:rStyle w:val="a5"/>
          </w:rPr>
          <w:t>приложении</w:t>
        </w:r>
      </w:hyperlink>
      <w:r>
        <w:t> к настоящему договору, с момента заключения настоящего договора.</w:t>
      </w:r>
    </w:p>
    <w:p w14:paraId="230807BF" w14:textId="77777777" w:rsidR="00CD1C62" w:rsidRDefault="00CD1C62" w:rsidP="00CD1C62">
      <w:pPr>
        <w:ind w:firstLine="708"/>
        <w:jc w:val="both"/>
        <w:textAlignment w:val="baseline"/>
      </w:pPr>
      <w:r>
        <w:t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 </w:t>
      </w:r>
      <w:hyperlink r:id="rId5" w:anchor="Par765" w:history="1">
        <w:r>
          <w:rPr>
            <w:rStyle w:val="a5"/>
          </w:rPr>
          <w:t>приложении</w:t>
        </w:r>
      </w:hyperlink>
      <w:r>
        <w:t> к настоящему договору, с иными лицами.</w:t>
      </w:r>
    </w:p>
    <w:p w14:paraId="061DFFA9" w14:textId="77777777" w:rsidR="00CD1C62" w:rsidRDefault="00CD1C62" w:rsidP="00CD1C62">
      <w:pPr>
        <w:ind w:firstLine="708"/>
        <w:jc w:val="both"/>
        <w:textAlignment w:val="baseline"/>
      </w:pPr>
      <w: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</w:t>
      </w:r>
    </w:p>
    <w:p w14:paraId="47E59EA2" w14:textId="77777777" w:rsidR="00CD1C62" w:rsidRDefault="00CD1C62" w:rsidP="00CD1C62">
      <w:pPr>
        <w:ind w:firstLine="708"/>
        <w:jc w:val="both"/>
        <w:textAlignment w:val="baseline"/>
      </w:pPr>
      <w:r>
        <w:t>4.2. Сторона 1 имеет право:</w:t>
      </w:r>
    </w:p>
    <w:p w14:paraId="4F037515" w14:textId="77777777" w:rsidR="00CD1C62" w:rsidRDefault="00CD1C62" w:rsidP="00CD1C62">
      <w:pPr>
        <w:ind w:firstLine="708"/>
        <w:jc w:val="both"/>
        <w:textAlignment w:val="baseline"/>
      </w:pPr>
      <w: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52AF845D" w14:textId="77777777" w:rsidR="00CD1C62" w:rsidRDefault="00CD1C62" w:rsidP="00CD1C62">
      <w:pPr>
        <w:ind w:firstLine="708"/>
        <w:jc w:val="both"/>
        <w:textAlignment w:val="baseline"/>
      </w:pPr>
      <w:r>
        <w:t>4.2.2.  Через специализированные организации осуществлять контроль за выполнением Стороной 2 настоящего договора.</w:t>
      </w:r>
    </w:p>
    <w:p w14:paraId="3275C68B" w14:textId="77777777" w:rsidR="00CD1C62" w:rsidRDefault="00CD1C62" w:rsidP="00CD1C62">
      <w:pPr>
        <w:ind w:firstLine="708"/>
        <w:jc w:val="both"/>
        <w:textAlignment w:val="baseline"/>
      </w:pPr>
      <w:r>
        <w:t xml:space="preserve">4.2.3. В случае неисполнении п.4.3.9. настоящего договора осуществить демонтаж нестационарного торгового объекта в соответствии с правилами, действующими на территории Саткинского городского поселения. </w:t>
      </w:r>
    </w:p>
    <w:p w14:paraId="6B4E8568" w14:textId="77777777" w:rsidR="00CD1C62" w:rsidRDefault="00CD1C62" w:rsidP="00CD1C62">
      <w:pPr>
        <w:ind w:firstLine="708"/>
        <w:jc w:val="both"/>
        <w:textAlignment w:val="baseline"/>
      </w:pPr>
      <w:r>
        <w:t>4.3. Сторона 2 обязуется:</w:t>
      </w:r>
    </w:p>
    <w:p w14:paraId="3E60C87D" w14:textId="77777777" w:rsidR="00CD1C62" w:rsidRDefault="00CD1C62" w:rsidP="00CD1C62">
      <w:pPr>
        <w:ind w:firstLine="708"/>
        <w:jc w:val="both"/>
        <w:textAlignment w:val="baseline"/>
      </w:pPr>
      <w: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14:paraId="21F837DB" w14:textId="77777777" w:rsidR="00CD1C62" w:rsidRDefault="00CD1C62" w:rsidP="00CD1C62">
      <w:pPr>
        <w:ind w:firstLine="709"/>
        <w:jc w:val="both"/>
        <w:textAlignment w:val="baseline"/>
      </w:pPr>
      <w:r>
        <w:t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 </w:t>
      </w:r>
      <w:hyperlink r:id="rId6" w:anchor="Par765" w:history="1">
        <w:r>
          <w:rPr>
            <w:rStyle w:val="a5"/>
          </w:rPr>
          <w:t>приложении</w:t>
        </w:r>
      </w:hyperlink>
      <w:r>
        <w:t> к настоящему договору.</w:t>
      </w:r>
    </w:p>
    <w:p w14:paraId="4A839B3C" w14:textId="4C669CF3" w:rsidR="00CD1C62" w:rsidRPr="00EB5654" w:rsidRDefault="00CD1C62" w:rsidP="00EB5654">
      <w:pPr>
        <w:jc w:val="both"/>
      </w:pPr>
      <w:r w:rsidRPr="00EB5654">
        <w:t>4.3.3. Установить нестационарный торговый объект в соответствии с характер</w:t>
      </w:r>
      <w:r w:rsidR="00704511" w:rsidRPr="00EB5654">
        <w:t xml:space="preserve">истиками, указанными </w:t>
      </w:r>
      <w:r w:rsidR="00EB5654" w:rsidRPr="00EB5654">
        <w:t xml:space="preserve">в </w:t>
      </w:r>
      <w:r w:rsidR="00EB5654" w:rsidRPr="00EB5654">
        <w:t>эскизном проект</w:t>
      </w:r>
      <w:r w:rsidR="00EB5654" w:rsidRPr="00EB5654">
        <w:t>е</w:t>
      </w:r>
      <w:r w:rsidR="00EB5654" w:rsidRPr="00EB5654">
        <w:t xml:space="preserve"> победител</w:t>
      </w:r>
      <w:r w:rsidR="00EB5654" w:rsidRPr="00EB5654">
        <w:t>е</w:t>
      </w:r>
      <w:r w:rsidR="00EB5654" w:rsidRPr="00EB5654">
        <w:t xml:space="preserve"> </w:t>
      </w:r>
      <w:r w:rsidR="00EB5654" w:rsidRPr="00EB5654">
        <w:rPr>
          <w:lang w:val="en-US"/>
        </w:rPr>
        <w:t>VIII</w:t>
      </w:r>
      <w:r w:rsidR="00EB5654" w:rsidRPr="00EB5654">
        <w:t xml:space="preserve"> Всероссийского конкурса лучших проектов создания</w:t>
      </w:r>
      <w:r w:rsidR="00EB5654">
        <w:t xml:space="preserve"> комфортной среды «Галерея Скверов. Благоустройство улицы Ленина» в городе Сатке.</w:t>
      </w:r>
    </w:p>
    <w:p w14:paraId="35E71BFF" w14:textId="77777777" w:rsidR="00CD1C62" w:rsidRDefault="00CD1C62" w:rsidP="00CD1C62">
      <w:pPr>
        <w:ind w:firstLine="708"/>
        <w:jc w:val="both"/>
        <w:textAlignment w:val="baseline"/>
      </w:pPr>
      <w:r>
        <w:t>4.3.4. Обеспечить содержание (уборку) территории, прилегающей к нестационарному торговому объекту.</w:t>
      </w:r>
    </w:p>
    <w:p w14:paraId="7E29DF3F" w14:textId="77777777" w:rsidR="00CD1C62" w:rsidRDefault="00CD1C62" w:rsidP="00CD1C62">
      <w:pPr>
        <w:ind w:firstLine="709"/>
        <w:jc w:val="both"/>
        <w:textAlignment w:val="baseline"/>
      </w:pPr>
      <w:bookmarkStart w:id="0" w:name="Par89"/>
      <w:bookmarkEnd w:id="0"/>
      <w:r>
        <w:t xml:space="preserve">4.3.5. Обеспечить беспрепятственный доступ </w:t>
      </w:r>
      <w:r>
        <w:rPr>
          <w:color w:val="2D2D2D"/>
          <w:spacing w:val="2"/>
          <w:shd w:val="clear" w:color="auto" w:fill="FFFFFF"/>
        </w:rPr>
        <w:t>инвалидов и других маломобильных групп населения</w:t>
      </w:r>
      <w:r>
        <w:t xml:space="preserve"> к нестационарному торговому объекту.</w:t>
      </w:r>
    </w:p>
    <w:p w14:paraId="27667D62" w14:textId="77777777" w:rsidR="00CD1C62" w:rsidRDefault="00CD1C62" w:rsidP="00CD1C62">
      <w:pPr>
        <w:ind w:firstLine="708"/>
        <w:jc w:val="both"/>
        <w:textAlignment w:val="baseline"/>
      </w:pPr>
      <w:r>
        <w:t>4.3.6. Своевременно производить оплату в соответствии с условиями настоящего договора.</w:t>
      </w:r>
    </w:p>
    <w:p w14:paraId="21E4D811" w14:textId="77777777" w:rsidR="00CD1C62" w:rsidRDefault="00CD1C62" w:rsidP="00CD1C62">
      <w:pPr>
        <w:ind w:firstLine="708"/>
        <w:jc w:val="both"/>
        <w:textAlignment w:val="baseline"/>
      </w:pPr>
      <w:r>
        <w:t>4.3.7.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14:paraId="6341D83E" w14:textId="77777777" w:rsidR="00CD1C62" w:rsidRDefault="00CD1C62" w:rsidP="00CD1C62">
      <w:pPr>
        <w:ind w:firstLine="708"/>
        <w:jc w:val="both"/>
        <w:textAlignment w:val="baseline"/>
      </w:pPr>
      <w:r>
        <w:t>4.3.8. В случае расторжения договора, а также в случае признания его недействительным Сторона 2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14:paraId="7011BB15" w14:textId="77777777" w:rsidR="00CD1C62" w:rsidRDefault="00CD1C62" w:rsidP="00CD1C62">
      <w:pPr>
        <w:ind w:firstLine="708"/>
        <w:jc w:val="both"/>
        <w:textAlignment w:val="baseline"/>
      </w:pPr>
      <w: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14:paraId="7342F86E" w14:textId="77777777" w:rsidR="00CD1C62" w:rsidRDefault="00CD1C62" w:rsidP="00CD1C62">
      <w:pPr>
        <w:ind w:firstLine="708"/>
        <w:jc w:val="both"/>
        <w:textAlignment w:val="baseline"/>
      </w:pPr>
      <w:r>
        <w:t>4.4. Сторона 2 имеет право:</w:t>
      </w:r>
    </w:p>
    <w:p w14:paraId="6B419210" w14:textId="77777777" w:rsidR="00CD1C62" w:rsidRDefault="00CD1C62" w:rsidP="00CD1C62">
      <w:pPr>
        <w:ind w:firstLine="708"/>
        <w:jc w:val="both"/>
        <w:textAlignment w:val="baseline"/>
      </w:pPr>
      <w:r>
        <w:lastRenderedPageBreak/>
        <w:t>4.4.1. Беспрепятственного доступа к месту размещения нестационарного торгового объекта.</w:t>
      </w:r>
    </w:p>
    <w:p w14:paraId="4D8D64A0" w14:textId="77777777" w:rsidR="00CD1C62" w:rsidRDefault="00CD1C62" w:rsidP="00CD1C62">
      <w:pPr>
        <w:ind w:firstLine="708"/>
        <w:jc w:val="both"/>
        <w:textAlignment w:val="baseline"/>
      </w:pPr>
      <w: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14:paraId="445A2EDC" w14:textId="77777777" w:rsidR="00CD1C62" w:rsidRDefault="00CD1C62" w:rsidP="00CD1C62">
      <w:pPr>
        <w:ind w:firstLine="708"/>
        <w:jc w:val="both"/>
        <w:textAlignment w:val="baseline"/>
      </w:pPr>
      <w: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14:paraId="52C47481" w14:textId="77777777" w:rsidR="00CD1C62" w:rsidRDefault="00CD1C62" w:rsidP="00CD1C62">
      <w:pPr>
        <w:jc w:val="both"/>
        <w:textAlignment w:val="baseline"/>
      </w:pPr>
      <w:r>
        <w:t> </w:t>
      </w:r>
    </w:p>
    <w:p w14:paraId="55B656BF" w14:textId="77777777" w:rsidR="00CD1C62" w:rsidRDefault="00CD1C62" w:rsidP="00CD1C62">
      <w:pPr>
        <w:jc w:val="center"/>
        <w:textAlignment w:val="baseline"/>
      </w:pPr>
      <w:r>
        <w:t>5. Ответственность Сторон</w:t>
      </w:r>
    </w:p>
    <w:p w14:paraId="4F2ACE14" w14:textId="77777777" w:rsidR="00CD1C62" w:rsidRDefault="00CD1C62" w:rsidP="00CD1C62">
      <w:pPr>
        <w:jc w:val="both"/>
        <w:textAlignment w:val="baseline"/>
      </w:pPr>
      <w:r>
        <w:t> </w:t>
      </w:r>
    </w:p>
    <w:p w14:paraId="3830B64C" w14:textId="77777777" w:rsidR="00CD1C62" w:rsidRDefault="00CD1C62" w:rsidP="00CD1C62">
      <w:pPr>
        <w:ind w:firstLine="708"/>
        <w:jc w:val="both"/>
        <w:textAlignment w:val="baseline"/>
      </w:pPr>
      <w: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FCE6411" w14:textId="77777777" w:rsidR="00CD1C62" w:rsidRDefault="00CD1C62" w:rsidP="00CD1C62">
      <w:pPr>
        <w:ind w:firstLine="708"/>
        <w:jc w:val="both"/>
        <w:textAlignment w:val="baseline"/>
      </w:pPr>
      <w: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6BE1AD93" w14:textId="77777777" w:rsidR="00CD1C62" w:rsidRDefault="00CD1C62" w:rsidP="00CD1C62">
      <w:pPr>
        <w:ind w:firstLine="708"/>
        <w:jc w:val="both"/>
        <w:textAlignment w:val="baseline"/>
      </w:pPr>
      <w:r>
        <w:t>5.3.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 </w:t>
      </w:r>
      <w:hyperlink r:id="rId7" w:anchor="Par706" w:history="1">
        <w:r>
          <w:rPr>
            <w:rStyle w:val="a5"/>
          </w:rPr>
          <w:t>пунктами 5.1</w:t>
        </w:r>
      </w:hyperlink>
      <w:r>
        <w:t>. и </w:t>
      </w:r>
      <w:hyperlink r:id="rId8" w:anchor="Par707" w:history="1">
        <w:r>
          <w:rPr>
            <w:rStyle w:val="a5"/>
          </w:rPr>
          <w:t>5.2</w:t>
        </w:r>
      </w:hyperlink>
      <w:r>
        <w:t>. настоящего договора.</w:t>
      </w:r>
    </w:p>
    <w:p w14:paraId="4BCCD298" w14:textId="77777777" w:rsidR="00CD1C62" w:rsidRDefault="00CD1C62" w:rsidP="00CD1C62">
      <w:pPr>
        <w:ind w:firstLine="708"/>
        <w:jc w:val="both"/>
        <w:textAlignment w:val="baseline"/>
      </w:pPr>
      <w:r>
        <w:t>5.4.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14:paraId="0BB7E42B" w14:textId="77777777" w:rsidR="00CD1C62" w:rsidRDefault="00CD1C62" w:rsidP="00CD1C62">
      <w:pPr>
        <w:jc w:val="center"/>
        <w:textAlignment w:val="baseline"/>
      </w:pPr>
    </w:p>
    <w:p w14:paraId="28B8FC05" w14:textId="77777777" w:rsidR="00CD1C62" w:rsidRDefault="00CD1C62" w:rsidP="00CD1C62">
      <w:pPr>
        <w:jc w:val="center"/>
        <w:textAlignment w:val="baseline"/>
      </w:pPr>
      <w:r>
        <w:t>6. Порядок изменения, прекращения и расторжения договора</w:t>
      </w:r>
    </w:p>
    <w:p w14:paraId="5BA920B5" w14:textId="77777777" w:rsidR="00CD1C62" w:rsidRDefault="00CD1C62" w:rsidP="00CD1C62">
      <w:pPr>
        <w:jc w:val="both"/>
        <w:textAlignment w:val="baseline"/>
      </w:pPr>
      <w:r>
        <w:t> </w:t>
      </w:r>
    </w:p>
    <w:p w14:paraId="0258B83E" w14:textId="77777777" w:rsidR="00CD1C62" w:rsidRDefault="00CD1C62" w:rsidP="00CD1C62">
      <w:pPr>
        <w:ind w:firstLine="708"/>
        <w:jc w:val="both"/>
        <w:textAlignment w:val="baseline"/>
      </w:pPr>
      <w:r>
        <w:t>6.1. Договор может быть расторгнут:</w:t>
      </w:r>
    </w:p>
    <w:p w14:paraId="20A0D900" w14:textId="77777777" w:rsidR="00CD1C62" w:rsidRDefault="00CD1C62" w:rsidP="00CD1C62">
      <w:pPr>
        <w:ind w:firstLine="708"/>
        <w:jc w:val="both"/>
        <w:textAlignment w:val="baseline"/>
      </w:pPr>
      <w:r>
        <w:t>- по соглашению Сторон;</w:t>
      </w:r>
    </w:p>
    <w:p w14:paraId="55B18A80" w14:textId="77777777" w:rsidR="00CD1C62" w:rsidRDefault="00CD1C62" w:rsidP="00CD1C62">
      <w:pPr>
        <w:ind w:firstLine="708"/>
        <w:jc w:val="both"/>
        <w:textAlignment w:val="baseline"/>
      </w:pPr>
      <w:r>
        <w:t>- в судебном порядке;</w:t>
      </w:r>
    </w:p>
    <w:p w14:paraId="171B3582" w14:textId="77777777" w:rsidR="00CD1C62" w:rsidRDefault="00CD1C62" w:rsidP="00CD1C62">
      <w:pPr>
        <w:ind w:firstLine="708"/>
        <w:jc w:val="both"/>
        <w:textAlignment w:val="baseline"/>
      </w:pPr>
      <w: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14:paraId="09E06A03" w14:textId="77777777" w:rsidR="00CD1C62" w:rsidRDefault="00CD1C62" w:rsidP="00CD1C62">
      <w:pPr>
        <w:ind w:firstLine="708"/>
        <w:jc w:val="both"/>
        <w:textAlignment w:val="baseline"/>
      </w:pPr>
      <w:r>
        <w:t>6.2. Настоящий договор может быть расторгнут Стороной 1 в порядке одностороннего отказа от исполнения договора в случаях:</w:t>
      </w:r>
    </w:p>
    <w:p w14:paraId="014FA7E5" w14:textId="77777777" w:rsidR="00CD1C62" w:rsidRDefault="00CD1C62" w:rsidP="00CD1C62">
      <w:pPr>
        <w:jc w:val="both"/>
        <w:textAlignment w:val="baseline"/>
      </w:pPr>
      <w: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14:paraId="67E8B582" w14:textId="77777777" w:rsidR="00CD1C62" w:rsidRDefault="00CD1C62" w:rsidP="00CD1C62">
      <w:pPr>
        <w:jc w:val="both"/>
        <w:textAlignment w:val="baseline"/>
      </w:pPr>
      <w:r>
        <w:t>неисполнения Стороной 2 обязательств, установленных </w:t>
      </w:r>
      <w:hyperlink r:id="rId9" w:anchor="Par690" w:history="1">
        <w:r>
          <w:rPr>
            <w:rStyle w:val="a5"/>
          </w:rPr>
          <w:t>пунктами 4.3.1</w:t>
        </w:r>
      </w:hyperlink>
      <w:r>
        <w:t xml:space="preserve">. – </w:t>
      </w:r>
      <w:hyperlink r:id="rId10" w:anchor="Par694" w:history="1">
        <w:r>
          <w:rPr>
            <w:rStyle w:val="a5"/>
          </w:rPr>
          <w:t>4.3.5</w:t>
        </w:r>
      </w:hyperlink>
      <w:r>
        <w:t>. настоящего договора.</w:t>
      </w:r>
    </w:p>
    <w:p w14:paraId="65883AB4" w14:textId="77777777" w:rsidR="00CD1C62" w:rsidRDefault="00CD1C62" w:rsidP="00CD1C62">
      <w:pPr>
        <w:ind w:firstLine="708"/>
        <w:jc w:val="both"/>
        <w:textAlignment w:val="baseline"/>
      </w:pPr>
      <w:r>
        <w:t>6.3.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36410812" w14:textId="77777777" w:rsidR="00CD1C62" w:rsidRDefault="00CD1C62" w:rsidP="00CD1C62">
      <w:pPr>
        <w:ind w:firstLine="708"/>
        <w:jc w:val="both"/>
        <w:textAlignment w:val="baseline"/>
      </w:pPr>
      <w: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14:paraId="77DF7DF7" w14:textId="77777777" w:rsidR="00CD1C62" w:rsidRPr="00EB5654" w:rsidRDefault="00CD1C62" w:rsidP="00CD1C62">
      <w:pPr>
        <w:ind w:firstLine="708"/>
        <w:jc w:val="both"/>
        <w:textAlignment w:val="baseline"/>
      </w:pPr>
      <w:r w:rsidRPr="00EB5654"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</w:t>
      </w:r>
      <w:r w:rsidRPr="00EB5654">
        <w:lastRenderedPageBreak/>
        <w:t>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14:paraId="53F06E5B" w14:textId="77777777" w:rsidR="00CD1C62" w:rsidRDefault="00CD1C62" w:rsidP="00CD1C62">
      <w:pPr>
        <w:ind w:firstLine="708"/>
        <w:jc w:val="both"/>
        <w:textAlignment w:val="baseline"/>
      </w:pPr>
      <w:r>
        <w:t>6.4. Расторжение договора по соглашению Сторон производится путем подписания соответствующего соглашения о расторжении.</w:t>
      </w:r>
    </w:p>
    <w:p w14:paraId="49C67C30" w14:textId="77777777" w:rsidR="00CD1C62" w:rsidRDefault="00CD1C62" w:rsidP="00CD1C62">
      <w:pPr>
        <w:ind w:firstLine="708"/>
        <w:jc w:val="both"/>
        <w:textAlignment w:val="baseline"/>
      </w:pPr>
      <w:r>
        <w:t>6.5. В случае досрочного расторжения настоящего договора на основании </w:t>
      </w:r>
      <w:hyperlink r:id="rId11" w:anchor="Par719" w:history="1">
        <w:r>
          <w:rPr>
            <w:rStyle w:val="a5"/>
          </w:rPr>
          <w:t>п. 6.2</w:t>
        </w:r>
      </w:hyperlink>
      <w:r>
        <w:t>. настоящего договора денежные средства, оплаченные Стороной 2, возврату не подлежат.</w:t>
      </w:r>
    </w:p>
    <w:p w14:paraId="5E972330" w14:textId="77777777" w:rsidR="00CD1C62" w:rsidRDefault="00CD1C62" w:rsidP="00CD1C62">
      <w:pPr>
        <w:ind w:firstLine="708"/>
        <w:jc w:val="both"/>
        <w:textAlignment w:val="baseline"/>
      </w:pPr>
    </w:p>
    <w:p w14:paraId="672DDBE6" w14:textId="77777777" w:rsidR="00CD1C62" w:rsidRDefault="00CD1C62" w:rsidP="00CD1C62">
      <w:pPr>
        <w:ind w:firstLine="708"/>
        <w:jc w:val="center"/>
        <w:textAlignment w:val="baseline"/>
      </w:pPr>
      <w:r>
        <w:t>7. Порядок разрешения споров</w:t>
      </w:r>
    </w:p>
    <w:p w14:paraId="655A033C" w14:textId="77777777" w:rsidR="00CD1C62" w:rsidRDefault="00CD1C62" w:rsidP="00CD1C62">
      <w:pPr>
        <w:jc w:val="both"/>
        <w:textAlignment w:val="baseline"/>
      </w:pPr>
      <w:r>
        <w:t> </w:t>
      </w:r>
    </w:p>
    <w:p w14:paraId="493AF83A" w14:textId="77777777" w:rsidR="00CD1C62" w:rsidRDefault="00CD1C62" w:rsidP="00CD1C62">
      <w:pPr>
        <w:ind w:firstLine="708"/>
        <w:jc w:val="both"/>
        <w:textAlignment w:val="baseline"/>
      </w:pPr>
      <w: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7651A454" w14:textId="77777777" w:rsidR="00CD1C62" w:rsidRDefault="00CD1C62" w:rsidP="00CD1C62">
      <w:pPr>
        <w:ind w:firstLine="708"/>
        <w:jc w:val="both"/>
        <w:textAlignment w:val="baseline"/>
      </w:pPr>
      <w: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351A33DC" w14:textId="77777777" w:rsidR="00CD1C62" w:rsidRDefault="00CD1C62" w:rsidP="00CD1C62">
      <w:pPr>
        <w:ind w:firstLine="708"/>
        <w:jc w:val="both"/>
        <w:textAlignment w:val="baseline"/>
      </w:pPr>
      <w:r>
        <w:t>7.3. До передачи спора на разрешение суда Стороны принимают меры к его урегулированию в претензионном порядке.</w:t>
      </w:r>
    </w:p>
    <w:p w14:paraId="494456D0" w14:textId="77777777" w:rsidR="00CD1C62" w:rsidRDefault="00CD1C62" w:rsidP="00CD1C62">
      <w:pPr>
        <w:ind w:firstLine="708"/>
        <w:jc w:val="both"/>
        <w:textAlignment w:val="baseline"/>
      </w:pPr>
      <w:r>
        <w:t xml:space="preserve">7.4. Претензия должна быть направлена в письменном виде. По полученной претензии Сторона должна дать письменный </w:t>
      </w:r>
      <w:proofErr w:type="gramStart"/>
      <w:r>
        <w:t>ответ по существу</w:t>
      </w:r>
      <w:proofErr w:type="gramEnd"/>
      <w: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5DC345DF" w14:textId="77777777" w:rsidR="00CD1C62" w:rsidRDefault="00CD1C62" w:rsidP="00CD1C62">
      <w:pPr>
        <w:ind w:firstLine="708"/>
        <w:jc w:val="both"/>
        <w:textAlignment w:val="baseline"/>
      </w:pPr>
      <w:r>
        <w:t>7.5. Если претензионные требования подлежат денежной оценке, в претензии указываются истребуемая сумма и ее полный и обоснованный расчет.</w:t>
      </w:r>
    </w:p>
    <w:p w14:paraId="275C73D3" w14:textId="77777777" w:rsidR="00CD1C62" w:rsidRDefault="00CD1C62" w:rsidP="00CD1C62">
      <w:pPr>
        <w:ind w:firstLine="708"/>
        <w:jc w:val="both"/>
        <w:textAlignment w:val="baseline"/>
      </w:pPr>
      <w: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0D42A24" w14:textId="77777777" w:rsidR="00CD1C62" w:rsidRDefault="00CD1C62" w:rsidP="00CD1C62">
      <w:pPr>
        <w:ind w:firstLine="708"/>
        <w:jc w:val="both"/>
        <w:textAlignment w:val="baseline"/>
      </w:pPr>
      <w: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06615B4F" w14:textId="77777777" w:rsidR="00CD1C62" w:rsidRDefault="00CD1C62" w:rsidP="00CD1C62">
      <w:pPr>
        <w:ind w:firstLine="708"/>
        <w:jc w:val="both"/>
        <w:textAlignment w:val="baseline"/>
      </w:pPr>
      <w: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Челябинской  области.</w:t>
      </w:r>
    </w:p>
    <w:p w14:paraId="5FF889F7" w14:textId="77777777" w:rsidR="00CD1C62" w:rsidRDefault="00CD1C62" w:rsidP="00CD1C62">
      <w:pPr>
        <w:jc w:val="center"/>
        <w:textAlignment w:val="baseline"/>
      </w:pPr>
    </w:p>
    <w:p w14:paraId="5CD19F45" w14:textId="77777777" w:rsidR="00CD1C62" w:rsidRDefault="00CD1C62" w:rsidP="00CD1C62">
      <w:pPr>
        <w:jc w:val="center"/>
        <w:textAlignment w:val="baseline"/>
      </w:pPr>
      <w:r>
        <w:t>8. Прочие условия</w:t>
      </w:r>
    </w:p>
    <w:p w14:paraId="70D81266" w14:textId="77777777" w:rsidR="00CD1C62" w:rsidRDefault="00CD1C62" w:rsidP="00CD1C62">
      <w:pPr>
        <w:jc w:val="both"/>
        <w:textAlignment w:val="baseline"/>
      </w:pPr>
      <w:r>
        <w:t> </w:t>
      </w:r>
    </w:p>
    <w:p w14:paraId="2C46C852" w14:textId="77777777" w:rsidR="00CD1C62" w:rsidRDefault="00CD1C62" w:rsidP="00CD1C62">
      <w:pPr>
        <w:ind w:firstLine="708"/>
        <w:jc w:val="both"/>
        <w:textAlignment w:val="baseline"/>
      </w:pPr>
      <w: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14:paraId="327FAF9B" w14:textId="77777777" w:rsidR="00CD1C62" w:rsidRDefault="00CD1C62" w:rsidP="00CD1C62">
      <w:pPr>
        <w:ind w:firstLine="708"/>
        <w:jc w:val="both"/>
        <w:textAlignment w:val="baseline"/>
      </w:pPr>
      <w: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14:paraId="6780A187" w14:textId="77777777" w:rsidR="00CD1C62" w:rsidRDefault="00CD1C62" w:rsidP="00CD1C62">
      <w:pPr>
        <w:ind w:firstLine="708"/>
        <w:jc w:val="both"/>
        <w:textAlignment w:val="baseline"/>
      </w:pPr>
      <w:r>
        <w:t>9.3. Неотъемлемой частью настоящего договора являются характеристики размещения нестационарного торгового объекта.</w:t>
      </w:r>
    </w:p>
    <w:p w14:paraId="4CC1982D" w14:textId="77777777" w:rsidR="00CD1C62" w:rsidRDefault="00CD1C62" w:rsidP="00CD1C62">
      <w:pPr>
        <w:jc w:val="both"/>
        <w:textAlignment w:val="baseline"/>
      </w:pPr>
      <w:r>
        <w:t> </w:t>
      </w:r>
    </w:p>
    <w:p w14:paraId="39F7D1E9" w14:textId="77777777" w:rsidR="00CD1C62" w:rsidRDefault="00CD1C62" w:rsidP="00CD1C62">
      <w:pPr>
        <w:jc w:val="center"/>
        <w:textAlignment w:val="baseline"/>
      </w:pPr>
      <w:r>
        <w:t>10. Адреса, банковские реквизиты и подписи Сторон</w:t>
      </w:r>
    </w:p>
    <w:p w14:paraId="733CB022" w14:textId="77777777" w:rsidR="00CD1C62" w:rsidRDefault="00CD1C62" w:rsidP="00CD1C62">
      <w:pPr>
        <w:jc w:val="both"/>
        <w:textAlignment w:val="baseline"/>
      </w:pPr>
      <w:r>
        <w:t> </w:t>
      </w:r>
    </w:p>
    <w:p w14:paraId="7A3DF60B" w14:textId="77777777" w:rsidR="00CD1C62" w:rsidRDefault="00CD1C62" w:rsidP="00CD1C62">
      <w:pPr>
        <w:jc w:val="both"/>
        <w:textAlignment w:val="baseline"/>
      </w:pPr>
      <w:r>
        <w:t>               Сторона 1:                                                           Сторона 2:</w:t>
      </w:r>
    </w:p>
    <w:p w14:paraId="36150134" w14:textId="77777777" w:rsidR="00CD1C62" w:rsidRDefault="00CD1C62" w:rsidP="00CD1C62">
      <w:pPr>
        <w:jc w:val="both"/>
        <w:textAlignment w:val="baseline"/>
      </w:pPr>
      <w:r>
        <w:t> </w:t>
      </w:r>
    </w:p>
    <w:p w14:paraId="5EDBEF7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367DD429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14410A61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1E37EAC8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6236AF54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66F11DF4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4B16FDD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4C14358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E559C5C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55C50FB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19BAC09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C23C309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02FE3486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6D319CB8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235626D9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B1D21E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67A9A6C7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2700BAA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4F7C5DC3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125D5FB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538EFDB6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2FA80EF4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5D526654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D2C8D7E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13CE09B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47817F3D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4DFB1469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44AE466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828F83E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16C83E8A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1B13E9B6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65F999B8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338B274C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7C6F675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58DBB763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001741E3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17474AAE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2508A4F2" w14:textId="77777777" w:rsidR="00CD1C62" w:rsidRDefault="00CD1C62" w:rsidP="00CD1C62">
      <w:pPr>
        <w:jc w:val="center"/>
        <w:textAlignment w:val="baseline"/>
        <w:rPr>
          <w:rFonts w:ascii="Arial" w:hAnsi="Arial" w:cs="Arial"/>
          <w:color w:val="666666"/>
        </w:rPr>
      </w:pPr>
    </w:p>
    <w:p w14:paraId="57AC8DBB" w14:textId="77777777" w:rsidR="00CD5DBD" w:rsidRDefault="00CD5DBD"/>
    <w:sectPr w:rsidR="00CD5DBD" w:rsidSect="00C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C62"/>
    <w:rsid w:val="00116BC0"/>
    <w:rsid w:val="00422517"/>
    <w:rsid w:val="0048649B"/>
    <w:rsid w:val="00704511"/>
    <w:rsid w:val="00B70847"/>
    <w:rsid w:val="00CC38DB"/>
    <w:rsid w:val="00CD1C62"/>
    <w:rsid w:val="00CD5DBD"/>
    <w:rsid w:val="00E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446A"/>
  <w15:docId w15:val="{A6540AA8-3439-40D4-8A73-96A0F30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11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5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10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4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Relationship Id="rId9" Type="http://schemas.openxmlformats.org/officeDocument/2006/relationships/hyperlink" Target="http://achmr.ru/documents/postanovlenie-3520_17-01_2016-ot-30-12-2016-ob-utverzhdenii-polozheniya-o-provedenii-otkrytogo-auktsiona-na-pravo-razmeshheniya-nestatsionarnogo-torgovogo-obekta-na-territorii-goroda-cheh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1968</Words>
  <Characters>11223</Characters>
  <Application>Microsoft Office Word</Application>
  <DocSecurity>0</DocSecurity>
  <Lines>93</Lines>
  <Paragraphs>26</Paragraphs>
  <ScaleCrop>false</ScaleCrop>
  <Company>Krokoz™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</cp:revision>
  <dcterms:created xsi:type="dcterms:W3CDTF">2021-01-22T04:43:00Z</dcterms:created>
  <dcterms:modified xsi:type="dcterms:W3CDTF">2024-08-05T06:14:00Z</dcterms:modified>
</cp:coreProperties>
</file>