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D" w:rsidRPr="001646A0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B4F36">
        <w:rPr>
          <w:rFonts w:ascii="Times New Roman" w:hAnsi="Times New Roman"/>
          <w:sz w:val="24"/>
          <w:szCs w:val="24"/>
        </w:rPr>
        <w:t>т «</w:t>
      </w:r>
      <w:r w:rsidR="00051585">
        <w:rPr>
          <w:rFonts w:ascii="Times New Roman" w:hAnsi="Times New Roman"/>
          <w:sz w:val="24"/>
          <w:szCs w:val="24"/>
        </w:rPr>
        <w:t xml:space="preserve"> </w:t>
      </w:r>
      <w:r w:rsidR="00A640F6">
        <w:rPr>
          <w:rFonts w:ascii="Times New Roman" w:hAnsi="Times New Roman"/>
          <w:sz w:val="24"/>
          <w:szCs w:val="24"/>
        </w:rPr>
        <w:t>31</w:t>
      </w:r>
      <w:r w:rsidR="00721CDA">
        <w:rPr>
          <w:rFonts w:ascii="Times New Roman" w:hAnsi="Times New Roman"/>
          <w:sz w:val="24"/>
          <w:szCs w:val="24"/>
        </w:rPr>
        <w:t xml:space="preserve"> </w:t>
      </w:r>
      <w:r w:rsidR="00AB4F36">
        <w:rPr>
          <w:rFonts w:ascii="Times New Roman" w:hAnsi="Times New Roman"/>
          <w:sz w:val="24"/>
          <w:szCs w:val="24"/>
        </w:rPr>
        <w:t>»</w:t>
      </w:r>
      <w:r w:rsidR="00A640F6">
        <w:rPr>
          <w:rFonts w:ascii="Times New Roman" w:hAnsi="Times New Roman"/>
          <w:sz w:val="24"/>
          <w:szCs w:val="24"/>
        </w:rPr>
        <w:t xml:space="preserve"> июля</w:t>
      </w:r>
      <w:r w:rsidR="00BD2280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CB1BF6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A640F6">
        <w:rPr>
          <w:rFonts w:ascii="Times New Roman" w:hAnsi="Times New Roman"/>
          <w:sz w:val="24"/>
          <w:szCs w:val="24"/>
        </w:rPr>
        <w:t xml:space="preserve"> 549</w:t>
      </w:r>
      <w:r w:rsidR="00F92AE2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 xml:space="preserve">7 – 2019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Pr="00F92AE2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F92AE2">
        <w:rPr>
          <w:rFonts w:ascii="Times New Roman" w:hAnsi="Times New Roman"/>
          <w:sz w:val="24"/>
          <w:szCs w:val="24"/>
        </w:rPr>
        <w:t>7г.</w:t>
      </w:r>
    </w:p>
    <w:p w:rsidR="004041A8" w:rsidRPr="00592A23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669BE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Саткинского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7 - 2019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="00295BD2" w:rsidRPr="00295BD2">
        <w:rPr>
          <w:rFonts w:ascii="Times New Roman" w:hAnsi="Times New Roman"/>
          <w:sz w:val="24"/>
          <w:szCs w:val="24"/>
        </w:rPr>
        <w:t>овышение 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Основными задачами управления являются: о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беспечение эффективного управления</w:t>
      </w:r>
      <w:proofErr w:type="gramStart"/>
      <w:r w:rsidR="00295BD2" w:rsidRPr="00295BD2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="00295BD2" w:rsidRPr="00295BD2">
        <w:rPr>
          <w:rFonts w:ascii="Times New Roman" w:hAnsi="Times New Roman"/>
          <w:color w:val="000000"/>
          <w:sz w:val="24"/>
          <w:szCs w:val="24"/>
        </w:rPr>
        <w:t>ладения,пользования и распоряжения муниципальным имуществом;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увеличение базы для исчисления налоговых и неналоговых поступлений от использования земельных ресурсов;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подоговорам найма спец</w:t>
      </w:r>
      <w:r w:rsidR="00F83AAF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295BD2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295BD2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P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D2C" w:rsidRPr="001669BE" w:rsidRDefault="00F84D2C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83AAF" w:rsidRPr="001669BE" w:rsidRDefault="00F83AAF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6132A1" w:rsidRDefault="006132A1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BF1D8A" w:rsidRPr="001669BE" w:rsidRDefault="00BF1D8A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>7 - 2019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666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83AA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AAF">
              <w:rPr>
                <w:rFonts w:ascii="Times New Roman" w:hAnsi="Times New Roman"/>
                <w:sz w:val="24"/>
                <w:szCs w:val="24"/>
              </w:rPr>
              <w:t>7 - 2019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1669BE" w:rsidRDefault="008B4C1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C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собственности, являющейся экономической основой местного самоуправл</w:t>
            </w:r>
            <w:r w:rsidR="001669BE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280136" w:rsidRPr="00FC101E" w:rsidRDefault="00280136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владения,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 распоряжения муниципальным имуществом;</w:t>
            </w:r>
          </w:p>
          <w:p w:rsidR="00FC101E" w:rsidRPr="00FC101E" w:rsidRDefault="00FC101E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CA2C3C" w:rsidRPr="00F83AAF" w:rsidRDefault="00F8083F" w:rsidP="00F83AAF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 w:rsidR="00CA2C3C" w:rsidRPr="00CA2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OLE_LINK13"/>
            <w:r w:rsidR="00CA2C3C"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bookmarkEnd w:id="4"/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8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8B4C19" w:rsidRPr="002C6AC4" w:rsidRDefault="00A0228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 xml:space="preserve">Количество обработанных писем </w:t>
            </w:r>
            <w:r w:rsidR="00C851C4" w:rsidRPr="002C6AC4">
              <w:rPr>
                <w:sz w:val="24"/>
                <w:szCs w:val="24"/>
                <w:lang w:eastAsia="ru-RU"/>
              </w:rPr>
              <w:t>(финансирование из бюджета Саткинского муниципального района)</w:t>
            </w:r>
            <w:r w:rsidR="008B4C19" w:rsidRPr="002C6AC4">
              <w:rPr>
                <w:sz w:val="24"/>
                <w:szCs w:val="24"/>
                <w:lang w:eastAsia="ru-RU"/>
              </w:rPr>
              <w:t xml:space="preserve">: </w:t>
            </w:r>
          </w:p>
          <w:p w:rsidR="008B4C19" w:rsidRPr="002C6AC4" w:rsidRDefault="008B4C19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>г. – 3</w:t>
            </w:r>
            <w:r w:rsidR="00F83AAF" w:rsidRPr="002C6AC4">
              <w:rPr>
                <w:sz w:val="24"/>
                <w:szCs w:val="24"/>
                <w:lang w:eastAsia="ru-RU"/>
              </w:rPr>
              <w:t>6</w:t>
            </w:r>
            <w:r w:rsidRPr="002C6AC4">
              <w:rPr>
                <w:sz w:val="24"/>
                <w:szCs w:val="24"/>
                <w:lang w:eastAsia="ru-RU"/>
              </w:rPr>
              <w:t>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3600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3600 писем;</w:t>
            </w:r>
          </w:p>
          <w:p w:rsidR="00F8083F" w:rsidRPr="002C6AC4" w:rsidRDefault="00F8083F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Доля объектов недвижимости, на которые зарегистрировано право муниципальной собственности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</w:t>
            </w:r>
            <w:bookmarkStart w:id="5" w:name="OLE_LINK16"/>
            <w:bookmarkStart w:id="6" w:name="OLE_LINK17"/>
            <w:r w:rsidR="00840F17" w:rsidRPr="002C6AC4">
              <w:rPr>
                <w:sz w:val="24"/>
                <w:szCs w:val="24"/>
                <w:lang w:eastAsia="ru-RU"/>
              </w:rPr>
              <w:t xml:space="preserve">(финансирование из </w:t>
            </w:r>
            <w:r w:rsidR="00840F17" w:rsidRPr="002C6AC4">
              <w:rPr>
                <w:sz w:val="24"/>
                <w:szCs w:val="24"/>
                <w:lang w:eastAsia="ru-RU"/>
              </w:rPr>
              <w:lastRenderedPageBreak/>
              <w:t>бюджета Саткинского муниципального района)</w:t>
            </w:r>
            <w:bookmarkEnd w:id="5"/>
            <w:bookmarkEnd w:id="6"/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F8083F" w:rsidRPr="002C6AC4" w:rsidRDefault="00F8083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F83AAF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</w:t>
            </w:r>
            <w:r w:rsidR="00074C04" w:rsidRPr="002C6AC4">
              <w:rPr>
                <w:sz w:val="24"/>
                <w:szCs w:val="24"/>
                <w:lang w:eastAsia="ru-RU"/>
              </w:rPr>
              <w:t>7</w:t>
            </w:r>
            <w:r w:rsidR="00F83AAF" w:rsidRPr="002C6AC4">
              <w:rPr>
                <w:sz w:val="24"/>
                <w:szCs w:val="24"/>
                <w:lang w:eastAsia="ru-RU"/>
              </w:rPr>
              <w:t>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80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85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%</w:t>
            </w:r>
          </w:p>
          <w:p w:rsidR="001724B2" w:rsidRPr="002C6AC4" w:rsidRDefault="001724B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земельных участков, сформированных</w:t>
            </w:r>
            <w:r w:rsidRPr="002C6AC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C6AC4">
              <w:rPr>
                <w:sz w:val="24"/>
                <w:szCs w:val="24"/>
                <w:lang w:eastAsia="ru-RU"/>
              </w:rPr>
              <w:t>для дальнейшего использования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бюджета Саткинского муниципального района)</w:t>
            </w:r>
            <w:r w:rsidRPr="002C6AC4">
              <w:rPr>
                <w:sz w:val="24"/>
                <w:szCs w:val="24"/>
                <w:lang w:eastAsia="ru-RU"/>
              </w:rPr>
              <w:t>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eastAsia="ru-RU"/>
              </w:rPr>
              <w:t>–</w:t>
            </w:r>
            <w:r w:rsidRPr="002C6AC4">
              <w:rPr>
                <w:sz w:val="24"/>
                <w:szCs w:val="24"/>
                <w:lang w:eastAsia="ru-RU"/>
              </w:rPr>
              <w:t xml:space="preserve"> 21</w:t>
            </w:r>
            <w:r w:rsidR="004F35E8" w:rsidRPr="002C6AC4">
              <w:rPr>
                <w:sz w:val="24"/>
                <w:szCs w:val="24"/>
                <w:lang w:eastAsia="ru-RU"/>
              </w:rPr>
              <w:t xml:space="preserve">,2 </w:t>
            </w:r>
            <w:r w:rsidRPr="002C6AC4">
              <w:rPr>
                <w:sz w:val="24"/>
                <w:szCs w:val="24"/>
                <w:lang w:eastAsia="ru-RU"/>
              </w:rPr>
              <w:t>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21,5 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</w:t>
            </w:r>
            <w:r w:rsidR="00315D59" w:rsidRPr="002C6AC4">
              <w:rPr>
                <w:sz w:val="24"/>
                <w:szCs w:val="24"/>
                <w:lang w:eastAsia="ru-RU"/>
              </w:rPr>
              <w:t>1</w:t>
            </w:r>
            <w:r w:rsidRPr="002C6AC4">
              <w:rPr>
                <w:sz w:val="24"/>
                <w:szCs w:val="24"/>
                <w:lang w:eastAsia="ru-RU"/>
              </w:rPr>
              <w:t>9г. – 22 га</w:t>
            </w:r>
          </w:p>
          <w:p w:rsidR="001724B2" w:rsidRPr="002C6AC4" w:rsidRDefault="00C851C4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Количество п</w:t>
            </w:r>
            <w:r w:rsidR="001724B2" w:rsidRPr="002C6AC4">
              <w:rPr>
                <w:sz w:val="24"/>
                <w:szCs w:val="24"/>
                <w:lang w:eastAsia="ru-RU"/>
              </w:rPr>
              <w:t>риобретен</w:t>
            </w:r>
            <w:r w:rsidRPr="002C6AC4">
              <w:rPr>
                <w:sz w:val="24"/>
                <w:szCs w:val="24"/>
                <w:lang w:eastAsia="ru-RU"/>
              </w:rPr>
              <w:t>ных</w:t>
            </w:r>
            <w:r w:rsidR="001724B2" w:rsidRPr="002C6AC4">
              <w:rPr>
                <w:sz w:val="24"/>
                <w:szCs w:val="24"/>
                <w:lang w:eastAsia="ru-RU"/>
              </w:rPr>
              <w:t xml:space="preserve"> жилых помещений </w:t>
            </w:r>
            <w:r w:rsidR="001429F8" w:rsidRPr="002C6AC4">
              <w:rPr>
                <w:sz w:val="24"/>
                <w:szCs w:val="24"/>
                <w:lang w:eastAsia="ru-RU"/>
              </w:rPr>
              <w:t xml:space="preserve">для </w:t>
            </w:r>
            <w:r w:rsidR="001429F8" w:rsidRPr="002C6AC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1724B2" w:rsidRPr="002C6AC4">
              <w:rPr>
                <w:sz w:val="24"/>
                <w:szCs w:val="24"/>
                <w:lang w:eastAsia="ru-RU"/>
              </w:rPr>
              <w:t>в соответствии с требованиями действующего законодательства</w:t>
            </w:r>
            <w:r w:rsidR="00840F17" w:rsidRPr="002C6AC4">
              <w:rPr>
                <w:sz w:val="24"/>
                <w:szCs w:val="24"/>
                <w:lang w:eastAsia="ru-RU"/>
              </w:rPr>
              <w:t xml:space="preserve"> (финансирование из областного  бюджета):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</w:t>
            </w:r>
            <w:r w:rsidR="004F35E8" w:rsidRPr="002C6AC4">
              <w:rPr>
                <w:sz w:val="24"/>
                <w:szCs w:val="24"/>
                <w:lang w:eastAsia="ru-RU"/>
              </w:rPr>
              <w:t>7</w:t>
            </w:r>
            <w:r w:rsidRPr="002C6AC4">
              <w:rPr>
                <w:sz w:val="24"/>
                <w:szCs w:val="24"/>
                <w:lang w:eastAsia="ru-RU"/>
              </w:rPr>
              <w:t xml:space="preserve">г. – </w:t>
            </w:r>
            <w:r w:rsidR="0022155A" w:rsidRPr="002C6AC4">
              <w:rPr>
                <w:sz w:val="24"/>
                <w:szCs w:val="24"/>
                <w:lang w:eastAsia="ru-RU"/>
              </w:rPr>
              <w:t>1</w:t>
            </w:r>
            <w:r w:rsidR="004F35E8" w:rsidRPr="002C6AC4">
              <w:rPr>
                <w:sz w:val="24"/>
                <w:szCs w:val="24"/>
                <w:lang w:eastAsia="ru-RU"/>
              </w:rPr>
              <w:t>0</w:t>
            </w:r>
            <w:r w:rsidRPr="002C6AC4">
              <w:rPr>
                <w:sz w:val="24"/>
                <w:szCs w:val="24"/>
                <w:lang w:eastAsia="ru-RU"/>
              </w:rPr>
              <w:t xml:space="preserve"> шт</w:t>
            </w:r>
            <w:r w:rsidR="00FE35EE" w:rsidRPr="002C6AC4">
              <w:rPr>
                <w:sz w:val="24"/>
                <w:szCs w:val="24"/>
                <w:lang w:eastAsia="ru-RU"/>
              </w:rPr>
              <w:t>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2018г. – 10 шт.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2019г. – 10 шт.</w:t>
            </w:r>
          </w:p>
          <w:p w:rsidR="00476AC2" w:rsidRPr="002C6AC4" w:rsidRDefault="00476AC2" w:rsidP="00476AC2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rFonts w:eastAsia="Calibri"/>
                <w:sz w:val="24"/>
                <w:szCs w:val="24"/>
                <w:lang w:eastAsia="ru-RU"/>
              </w:rPr>
              <w:t>Площадь содержания гидротехнического сооружения п</w:t>
            </w:r>
            <w:proofErr w:type="gramStart"/>
            <w:r w:rsidRPr="002C6AC4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rFonts w:eastAsia="Calibri"/>
                <w:sz w:val="24"/>
                <w:szCs w:val="24"/>
                <w:lang w:eastAsia="ru-RU"/>
              </w:rPr>
              <w:t>ороги - площадь 1193,75 кв.м.</w:t>
            </w:r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(2017 год финансирование из бюджета </w:t>
            </w:r>
            <w:proofErr w:type="spellStart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315D59" w:rsidRPr="002C6AC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FE35EE" w:rsidRDefault="00280136" w:rsidP="002204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7 - 2019</w:t>
            </w: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324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9696E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969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bookmarkStart w:id="8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92AE2">
              <w:rPr>
                <w:rFonts w:ascii="Times New Roman" w:hAnsi="Times New Roman"/>
                <w:sz w:val="24"/>
                <w:szCs w:val="24"/>
              </w:rPr>
              <w:t>5</w:t>
            </w:r>
            <w:r w:rsidR="00E32434">
              <w:rPr>
                <w:rFonts w:ascii="Times New Roman" w:hAnsi="Times New Roman"/>
                <w:sz w:val="24"/>
                <w:szCs w:val="24"/>
              </w:rPr>
              <w:t>1</w:t>
            </w:r>
            <w:r w:rsidR="00F92AE2">
              <w:rPr>
                <w:rFonts w:ascii="Times New Roman" w:hAnsi="Times New Roman"/>
                <w:sz w:val="24"/>
                <w:szCs w:val="24"/>
              </w:rPr>
              <w:t> 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154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</w:t>
            </w:r>
            <w:r w:rsidR="0029696E">
              <w:rPr>
                <w:rFonts w:ascii="Times New Roman" w:hAnsi="Times New Roman"/>
                <w:sz w:val="24"/>
                <w:szCs w:val="24"/>
              </w:rPr>
              <w:t>32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2</w:t>
            </w:r>
            <w:r w:rsidR="000B1C0F">
              <w:rPr>
                <w:rFonts w:ascii="Times New Roman" w:hAnsi="Times New Roman"/>
                <w:sz w:val="24"/>
                <w:szCs w:val="24"/>
              </w:rPr>
              <w:t>6</w:t>
            </w:r>
            <w:r w:rsidR="00F92AE2">
              <w:rPr>
                <w:rFonts w:ascii="Times New Roman" w:hAnsi="Times New Roman"/>
                <w:sz w:val="24"/>
                <w:szCs w:val="24"/>
              </w:rPr>
              <w:t> 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142</w:t>
            </w:r>
            <w:r w:rsidR="00F92AE2"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– 12 445,6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755" w:rsidRPr="00FE35EE" w:rsidRDefault="0046664E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– 12 565,8</w:t>
            </w:r>
            <w:r w:rsidR="00C6703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670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6703F">
              <w:rPr>
                <w:rFonts w:ascii="Times New Roman" w:hAnsi="Times New Roman"/>
                <w:sz w:val="24"/>
                <w:szCs w:val="24"/>
              </w:rPr>
              <w:t>уб.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7"/>
          <w:bookmarkEnd w:id="8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27 122,8</w:t>
            </w:r>
            <w:r w:rsidR="00261AEF" w:rsidRPr="001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429F8" w:rsidRPr="00152F12">
              <w:rPr>
                <w:rFonts w:ascii="Times New Roman" w:hAnsi="Times New Roman"/>
                <w:sz w:val="24"/>
                <w:szCs w:val="24"/>
              </w:rPr>
              <w:t>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9 270,4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C6703F" w:rsidRPr="00FE35EE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lastRenderedPageBreak/>
              <w:t xml:space="preserve">-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юджет Саткинского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1429F8" w:rsidRDefault="001429F8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3F84" w:rsidRDefault="003D3F84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«Содержание проблемы и обоснование необходимости ее решения программными методами»</w:t>
      </w:r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Саткинского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 xml:space="preserve"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недвижимое имущество и сделок с ним.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 xml:space="preserve">ост недоимки по арендным платежам за пользование муниципальной собственностью, вследствие несоблюдения арендаторами сроков уплаты арендных платежей.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 xml:space="preserve"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</w:t>
      </w:r>
      <w:r w:rsidRPr="00074C04">
        <w:rPr>
          <w:rFonts w:ascii="Times New Roman" w:hAnsi="Times New Roman"/>
          <w:sz w:val="24"/>
          <w:szCs w:val="24"/>
        </w:rPr>
        <w:lastRenderedPageBreak/>
        <w:t>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«Основные цели и задачи муниципальной программы»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Повышение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Саткинского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имуществом;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ресурсов;</w:t>
      </w:r>
    </w:p>
    <w:p w:rsidR="006B7437" w:rsidRPr="006B7437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="00C6703F">
        <w:rPr>
          <w:rFonts w:ascii="Times New Roman" w:hAnsi="Times New Roman"/>
          <w:bCs/>
          <w:sz w:val="24"/>
          <w:szCs w:val="24"/>
        </w:rPr>
        <w:t>.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Саткинского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074C04" w:rsidRPr="008E1033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5A65C8"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претензионно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одномоментности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выделяются под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9" w:name="OLE_LINK26"/>
      <w:bookmarkStart w:id="10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11" w:name="OLE_LINK24"/>
      <w:bookmarkStart w:id="12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3" w:name="OLE_LINK18"/>
      <w:bookmarkStart w:id="14" w:name="OLE_LINK19"/>
      <w:bookmarkEnd w:id="9"/>
      <w:bookmarkEnd w:id="10"/>
      <w:bookmarkEnd w:id="11"/>
      <w:bookmarkEnd w:id="12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3"/>
      <w:bookmarkEnd w:id="14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95BD2" w:rsidRPr="00592A23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OLE_LINK20"/>
      <w:bookmarkStart w:id="16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5"/>
      <w:bookmarkEnd w:id="16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«Сроки и этапы реализации муниципальной программы»</w:t>
      </w:r>
    </w:p>
    <w:p w:rsidR="00C0430B" w:rsidRPr="008E1033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76AE6">
        <w:rPr>
          <w:rFonts w:ascii="Times New Roman" w:hAnsi="Times New Roman"/>
          <w:bCs/>
          <w:sz w:val="24"/>
          <w:szCs w:val="24"/>
        </w:rPr>
        <w:t>7 - 2019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="00C0430B"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«Система мероприятий муниципальной программы»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Саткинского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r w:rsidR="00BF48F5" w:rsidRPr="00BF48F5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592A2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Pr="00592A23" w:rsidRDefault="000716C0" w:rsidP="000716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C0430B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имуществом.</w:t>
      </w:r>
    </w:p>
    <w:p w:rsidR="00C0430B" w:rsidRPr="004A5EE8" w:rsidRDefault="000716C0" w:rsidP="000716C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C0430B" w:rsidRPr="008E1033">
        <w:rPr>
          <w:sz w:val="24"/>
          <w:szCs w:val="24"/>
        </w:rPr>
        <w:t>Оформление документации на объекты муниципальной собственности в соответствии с действующим законодательством</w:t>
      </w:r>
      <w:r w:rsidR="004A5EE8" w:rsidRPr="004A5EE8">
        <w:rPr>
          <w:sz w:val="24"/>
          <w:szCs w:val="24"/>
        </w:rPr>
        <w:t>:</w:t>
      </w:r>
    </w:p>
    <w:p w:rsidR="004A5EE8" w:rsidRPr="004A5EE8" w:rsidRDefault="00C0430B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8E1033">
        <w:rPr>
          <w:sz w:val="24"/>
          <w:szCs w:val="24"/>
        </w:rPr>
        <w:t>Проведение работ по технической инвентаризации</w:t>
      </w:r>
      <w:r w:rsidR="004A5EE8" w:rsidRPr="004A5EE8">
        <w:rPr>
          <w:sz w:val="24"/>
          <w:szCs w:val="24"/>
        </w:rPr>
        <w:t xml:space="preserve"> объектов муниципальной собственности;</w:t>
      </w:r>
    </w:p>
    <w:p w:rsidR="00C0430B" w:rsidRDefault="004A5EE8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Проведение г</w:t>
      </w:r>
      <w:r w:rsidR="00C0430B" w:rsidRPr="008E1033">
        <w:rPr>
          <w:sz w:val="24"/>
          <w:szCs w:val="24"/>
        </w:rPr>
        <w:t xml:space="preserve">осударственной регистрации </w:t>
      </w:r>
      <w:r w:rsidRPr="004A5EE8">
        <w:rPr>
          <w:sz w:val="24"/>
          <w:szCs w:val="24"/>
        </w:rPr>
        <w:t>об</w:t>
      </w:r>
      <w:r w:rsidR="00C0430B" w:rsidRPr="008E1033">
        <w:rPr>
          <w:sz w:val="24"/>
          <w:szCs w:val="24"/>
        </w:rPr>
        <w:t>ъект</w:t>
      </w:r>
      <w:r w:rsidRPr="004A5EE8">
        <w:rPr>
          <w:sz w:val="24"/>
          <w:szCs w:val="24"/>
        </w:rPr>
        <w:t>ов</w:t>
      </w:r>
      <w:r w:rsidR="00C0430B" w:rsidRPr="008E1033">
        <w:rPr>
          <w:sz w:val="24"/>
          <w:szCs w:val="24"/>
        </w:rPr>
        <w:t xml:space="preserve"> муниципальной собственности</w:t>
      </w:r>
      <w:r w:rsidR="007D4325">
        <w:rPr>
          <w:sz w:val="24"/>
          <w:szCs w:val="24"/>
        </w:rPr>
        <w:t>;</w:t>
      </w:r>
    </w:p>
    <w:p w:rsidR="00276AE6" w:rsidRPr="00592A23" w:rsidRDefault="00276AE6" w:rsidP="00276AE6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476AC2">
        <w:rPr>
          <w:rFonts w:eastAsia="Calibri"/>
          <w:sz w:val="24"/>
          <w:szCs w:val="24"/>
        </w:rPr>
        <w:t>одержани</w:t>
      </w:r>
      <w:r>
        <w:rPr>
          <w:rFonts w:eastAsia="Calibri"/>
          <w:sz w:val="24"/>
          <w:szCs w:val="24"/>
        </w:rPr>
        <w:t>е</w:t>
      </w:r>
      <w:r w:rsidRPr="00476AC2">
        <w:rPr>
          <w:rFonts w:eastAsia="Calibri"/>
          <w:sz w:val="24"/>
          <w:szCs w:val="24"/>
        </w:rPr>
        <w:t xml:space="preserve"> гидротехнического сооружения п</w:t>
      </w:r>
      <w:proofErr w:type="gramStart"/>
      <w:r w:rsidRPr="00476AC2">
        <w:rPr>
          <w:rFonts w:eastAsia="Calibri"/>
          <w:sz w:val="24"/>
          <w:szCs w:val="24"/>
        </w:rPr>
        <w:t>.П</w:t>
      </w:r>
      <w:proofErr w:type="gramEnd"/>
      <w:r w:rsidRPr="00476AC2">
        <w:rPr>
          <w:rFonts w:eastAsia="Calibri"/>
          <w:sz w:val="24"/>
          <w:szCs w:val="24"/>
        </w:rPr>
        <w:t>ороги</w:t>
      </w:r>
      <w:r>
        <w:rPr>
          <w:rFonts w:eastAsia="Calibri"/>
          <w:sz w:val="24"/>
          <w:szCs w:val="24"/>
        </w:rPr>
        <w:t>.</w:t>
      </w:r>
    </w:p>
    <w:p w:rsidR="001D06E9" w:rsidRPr="00592A23" w:rsidRDefault="00276AE6" w:rsidP="00276AE6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 xml:space="preserve">Задача 2. </w:t>
      </w:r>
      <w:r w:rsidR="00C0430B" w:rsidRPr="008E1033">
        <w:rPr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  <w:r w:rsidR="001D06E9" w:rsidRPr="001D06E9">
        <w:rPr>
          <w:color w:val="000000"/>
          <w:sz w:val="24"/>
          <w:szCs w:val="24"/>
        </w:rPr>
        <w:t>.</w:t>
      </w:r>
    </w:p>
    <w:p w:rsidR="004A5EE8" w:rsidRPr="001D06E9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E8" w:rsidRPr="001D06E9">
        <w:rPr>
          <w:rFonts w:ascii="Times New Roman" w:hAnsi="Times New Roman"/>
          <w:sz w:val="24"/>
          <w:szCs w:val="24"/>
        </w:rPr>
        <w:t>Для увеличения налоговых и неналоговых поступлений необходимо провести следующие мероприятия:</w:t>
      </w:r>
    </w:p>
    <w:p w:rsidR="00C84838" w:rsidRPr="00C84838" w:rsidRDefault="004A5EE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Инвентаризация земельных участков и объектов муниципальной собственности</w:t>
      </w:r>
      <w:r w:rsidR="00C84838">
        <w:rPr>
          <w:sz w:val="24"/>
          <w:szCs w:val="24"/>
        </w:rPr>
        <w:t>,</w:t>
      </w:r>
      <w:r w:rsidRPr="004A5EE8">
        <w:rPr>
          <w:sz w:val="24"/>
          <w:szCs w:val="24"/>
        </w:rPr>
        <w:t xml:space="preserve"> </w:t>
      </w:r>
      <w:r w:rsidR="00C84838" w:rsidRPr="00C84838">
        <w:rPr>
          <w:sz w:val="24"/>
          <w:szCs w:val="24"/>
        </w:rPr>
        <w:t>п</w:t>
      </w:r>
      <w:r w:rsidRPr="004A5EE8">
        <w:rPr>
          <w:sz w:val="24"/>
          <w:szCs w:val="24"/>
        </w:rPr>
        <w:t>одлежащих регистрации</w:t>
      </w:r>
      <w:r w:rsidR="00C84838" w:rsidRPr="00C84838">
        <w:rPr>
          <w:sz w:val="24"/>
          <w:szCs w:val="24"/>
        </w:rPr>
        <w:t xml:space="preserve"> в упрощенном порядке (дачная амнистия</w:t>
      </w:r>
      <w:r w:rsidR="00C84838">
        <w:rPr>
          <w:sz w:val="24"/>
          <w:szCs w:val="24"/>
        </w:rPr>
        <w:t>)</w:t>
      </w:r>
      <w:r w:rsidR="00C84838" w:rsidRPr="00C84838">
        <w:rPr>
          <w:sz w:val="24"/>
          <w:szCs w:val="24"/>
        </w:rPr>
        <w:t>;</w:t>
      </w:r>
    </w:p>
    <w:p w:rsidR="00C84838" w:rsidRPr="00C84838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C84838">
        <w:rPr>
          <w:sz w:val="24"/>
          <w:szCs w:val="24"/>
        </w:rPr>
        <w:t>Инвентаризация свободных земельных участков с целью их предоставления под индивидуальное жилищное строительство;</w:t>
      </w:r>
    </w:p>
    <w:p w:rsidR="00C0430B" w:rsidRPr="008E1033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4838">
        <w:rPr>
          <w:sz w:val="24"/>
          <w:szCs w:val="24"/>
        </w:rPr>
        <w:t>Выявление бесхозных земельных участков с целью регистрации права муниципальной собственности на земельные участки.</w:t>
      </w:r>
    </w:p>
    <w:p w:rsid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 :</w:t>
      </w:r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7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7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9A641B">
          <w:headerReference w:type="default" r:id="rId7"/>
          <w:pgSz w:w="11906" w:h="16838"/>
          <w:pgMar w:top="851" w:right="567" w:bottom="851" w:left="1701" w:header="709" w:footer="709" w:gutter="0"/>
          <w:pgNumType w:start="0"/>
          <w:cols w:space="708"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16"/>
        <w:gridCol w:w="1017"/>
        <w:gridCol w:w="1033"/>
        <w:gridCol w:w="1017"/>
        <w:gridCol w:w="1033"/>
        <w:gridCol w:w="1017"/>
      </w:tblGrid>
      <w:tr w:rsidR="00276AE6" w:rsidRPr="00444E46" w:rsidTr="00276AE6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222" w:type="dxa"/>
            <w:gridSpan w:val="6"/>
            <w:shd w:val="clear" w:color="auto" w:fill="auto"/>
          </w:tcPr>
          <w:p w:rsidR="00276AE6" w:rsidRDefault="00276AE6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7</w:t>
            </w:r>
            <w:r w:rsidR="00E32434">
              <w:rPr>
                <w:rFonts w:ascii="Times New Roman" w:hAnsi="Times New Roman"/>
                <w:sz w:val="24"/>
                <w:szCs w:val="24"/>
              </w:rPr>
              <w:t>8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277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592A2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в том числе по годам и источникам финансирования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276AE6" w:rsidRPr="00444E46" w:rsidRDefault="00276AE6" w:rsidP="00276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управления, владения, пользования и распоряжения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муществом.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OLE_LINK31"/>
            <w:bookmarkStart w:id="19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8"/>
            <w:bookmarkEnd w:id="19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3243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</w:t>
            </w:r>
            <w:r w:rsidR="00E3243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2C6AC4" w:rsidRDefault="00B571EE" w:rsidP="00B571EE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Содержание гидротехнического сооружения п</w:t>
            </w:r>
            <w:proofErr w:type="gramStart"/>
            <w:r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7D4325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71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земельных участков и объектов муниципальной собственности, подлежащих регистрации в упрощенном порядке (дачная амнистия)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EE5F7D" w:rsidRDefault="00B571EE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OLE_LINK35"/>
            <w:bookmarkStart w:id="21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20"/>
            <w:bookmarkEnd w:id="21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E32434">
              <w:rPr>
                <w:rFonts w:ascii="Times New Roman" w:hAnsi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свободных земельных участков с целью их предоставления под индивидуальное жилищное строительство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32434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32434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074,0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094,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22" w:name="OLE_LINK37"/>
            <w:bookmarkStart w:id="23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22"/>
            <w:bookmarkEnd w:id="23"/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276AE6" w:rsidRPr="00444E46" w:rsidRDefault="00276AE6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</w:t>
            </w:r>
            <w:r w:rsidR="00315D5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B571EE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6F6183" w:rsidP="00E324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434">
              <w:rPr>
                <w:rFonts w:ascii="Times New Roman" w:hAnsi="Times New Roman"/>
                <w:sz w:val="24"/>
                <w:szCs w:val="24"/>
              </w:rPr>
              <w:t>6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</w:t>
            </w:r>
            <w:r w:rsidR="00592A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53F75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2B1978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«Ресурсное обеспечение муниципальной программы»</w:t>
      </w:r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8C3F67">
        <w:rPr>
          <w:rFonts w:ascii="Times New Roman" w:hAnsi="Times New Roman"/>
          <w:color w:val="000000"/>
          <w:sz w:val="24"/>
          <w:szCs w:val="24"/>
        </w:rPr>
        <w:t>7 - 2019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6F6183">
        <w:rPr>
          <w:rFonts w:ascii="Times New Roman" w:hAnsi="Times New Roman"/>
          <w:sz w:val="24"/>
          <w:szCs w:val="24"/>
        </w:rPr>
        <w:t>7</w:t>
      </w:r>
      <w:r w:rsidR="00E32434">
        <w:rPr>
          <w:rFonts w:ascii="Times New Roman" w:hAnsi="Times New Roman"/>
          <w:sz w:val="24"/>
          <w:szCs w:val="24"/>
        </w:rPr>
        <w:t>8</w:t>
      </w:r>
      <w:r w:rsidR="006F6183">
        <w:rPr>
          <w:rFonts w:ascii="Times New Roman" w:hAnsi="Times New Roman"/>
          <w:sz w:val="24"/>
          <w:szCs w:val="24"/>
        </w:rPr>
        <w:t> </w:t>
      </w:r>
      <w:r w:rsidR="0029696E">
        <w:rPr>
          <w:rFonts w:ascii="Times New Roman" w:hAnsi="Times New Roman"/>
          <w:sz w:val="24"/>
          <w:szCs w:val="24"/>
        </w:rPr>
        <w:t>277</w:t>
      </w:r>
      <w:r w:rsidR="006F6183">
        <w:rPr>
          <w:rFonts w:ascii="Times New Roman" w:hAnsi="Times New Roman"/>
          <w:sz w:val="24"/>
          <w:szCs w:val="24"/>
        </w:rPr>
        <w:t>,</w:t>
      </w:r>
      <w:r w:rsidR="0029696E">
        <w:rPr>
          <w:rFonts w:ascii="Times New Roman" w:hAnsi="Times New Roman"/>
          <w:sz w:val="24"/>
          <w:szCs w:val="24"/>
        </w:rPr>
        <w:t>12</w:t>
      </w:r>
      <w:r w:rsidR="00C0430B" w:rsidRPr="008E1033">
        <w:rPr>
          <w:rFonts w:ascii="Times New Roman" w:hAnsi="Times New Roman"/>
          <w:sz w:val="24"/>
          <w:szCs w:val="24"/>
        </w:rPr>
        <w:t xml:space="preserve">  тыс. руб.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на 201</w:t>
      </w:r>
      <w:r w:rsidR="00514F3D">
        <w:rPr>
          <w:rFonts w:ascii="Times New Roman" w:hAnsi="Times New Roman"/>
          <w:sz w:val="24"/>
          <w:szCs w:val="24"/>
        </w:rPr>
        <w:t>7 - 2019</w:t>
      </w:r>
      <w:r w:rsidR="00113446"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г</w:t>
      </w:r>
      <w:r w:rsidR="00514F3D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C0430B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увеличения объемов жилищного строительства </w:t>
      </w:r>
      <w:r w:rsidR="00C0430B" w:rsidRPr="00E7632C">
        <w:rPr>
          <w:rFonts w:ascii="Times New Roman" w:hAnsi="Times New Roman"/>
          <w:bCs/>
          <w:sz w:val="24"/>
          <w:szCs w:val="24"/>
        </w:rPr>
        <w:t>необходимо сформировать земельные участки</w:t>
      </w:r>
      <w:r w:rsidR="00C0430B" w:rsidRPr="008E1033">
        <w:rPr>
          <w:rFonts w:ascii="Times New Roman" w:hAnsi="Times New Roman"/>
          <w:sz w:val="24"/>
          <w:szCs w:val="24"/>
        </w:rPr>
        <w:t xml:space="preserve"> под жилищное строительство для выставления их на торги, принять решения о развитии застроенных территорий, и предоставить земельные участки победителю аукциона на право заключения договора о развитии таких территорий. 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их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444E46" w:rsidRPr="008E1033" w:rsidRDefault="00444E46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0B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«Организация управления и механизм выполнения мероприятий муниципальной программы»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lastRenderedPageBreak/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 xml:space="preserve"> «Ожидаемые результаты реализации муниципальной программы»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Pr="008E103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VIII</w:t>
      </w:r>
      <w:r w:rsidRPr="002B1978">
        <w:rPr>
          <w:rFonts w:ascii="Times New Roman" w:hAnsi="Times New Roman"/>
          <w:sz w:val="24"/>
          <w:szCs w:val="24"/>
        </w:rPr>
        <w:t>. “Финансово-экономическое обоснование муниципальной программы”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lastRenderedPageBreak/>
        <w:t xml:space="preserve">      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OLE_LINK40"/>
      <w:bookmarkStart w:id="25" w:name="OLE_LINK41"/>
      <w:r w:rsidRPr="00B525C3">
        <w:rPr>
          <w:rFonts w:ascii="Times New Roman" w:hAnsi="Times New Roman"/>
          <w:sz w:val="24"/>
          <w:szCs w:val="24"/>
        </w:rPr>
        <w:t xml:space="preserve">     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6" w:name="OLE_LINK9"/>
      <w:bookmarkStart w:id="27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6"/>
      <w:bookmarkEnd w:id="27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4"/>
    <w:bookmarkEnd w:id="25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1134"/>
        <w:gridCol w:w="1134"/>
        <w:gridCol w:w="992"/>
        <w:gridCol w:w="992"/>
        <w:gridCol w:w="992"/>
      </w:tblGrid>
      <w:tr w:rsidR="008C3F67" w:rsidRPr="00B525C3" w:rsidTr="006E0AD9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E32434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– 2019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7</w:t>
            </w:r>
            <w:r w:rsidR="00E32434">
              <w:rPr>
                <w:rFonts w:ascii="Times New Roman" w:hAnsi="Times New Roman"/>
                <w:sz w:val="24"/>
                <w:szCs w:val="24"/>
              </w:rPr>
              <w:t>8</w:t>
            </w:r>
            <w:r w:rsidR="006F6183">
              <w:rPr>
                <w:rFonts w:ascii="Times New Roman" w:hAnsi="Times New Roman"/>
                <w:sz w:val="24"/>
                <w:szCs w:val="24"/>
              </w:rPr>
              <w:t> </w:t>
            </w:r>
            <w:r w:rsidR="00D34BAA">
              <w:rPr>
                <w:rFonts w:ascii="Times New Roman" w:hAnsi="Times New Roman"/>
                <w:sz w:val="24"/>
                <w:szCs w:val="24"/>
              </w:rPr>
              <w:t>277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D34BAA">
              <w:rPr>
                <w:rFonts w:ascii="Times New Roman" w:hAnsi="Times New Roman"/>
                <w:sz w:val="24"/>
                <w:szCs w:val="24"/>
              </w:rPr>
              <w:t>12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C3F67" w:rsidRPr="00B525C3" w:rsidRDefault="008C3F67" w:rsidP="005F5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183">
              <w:rPr>
                <w:rFonts w:ascii="Times New Roman" w:hAnsi="Times New Roman"/>
                <w:sz w:val="24"/>
                <w:szCs w:val="24"/>
              </w:rPr>
              <w:t>50 </w:t>
            </w:r>
            <w:r w:rsidR="005F514A">
              <w:rPr>
                <w:rFonts w:ascii="Times New Roman" w:hAnsi="Times New Roman"/>
                <w:sz w:val="24"/>
                <w:szCs w:val="24"/>
              </w:rPr>
              <w:t>154</w:t>
            </w:r>
            <w:r w:rsidR="006F6183">
              <w:rPr>
                <w:rFonts w:ascii="Times New Roman" w:hAnsi="Times New Roman"/>
                <w:sz w:val="24"/>
                <w:szCs w:val="24"/>
              </w:rPr>
              <w:t>,</w:t>
            </w:r>
            <w:r w:rsidR="005F514A">
              <w:rPr>
                <w:rFonts w:ascii="Times New Roman" w:hAnsi="Times New Roman"/>
                <w:sz w:val="24"/>
                <w:szCs w:val="24"/>
              </w:rPr>
              <w:t>32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2976" w:type="dxa"/>
            <w:gridSpan w:val="3"/>
            <w:vAlign w:val="center"/>
          </w:tcPr>
          <w:p w:rsidR="008C3F67" w:rsidRPr="00B525C3" w:rsidRDefault="008C3F67" w:rsidP="0051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14F3D">
              <w:rPr>
                <w:rFonts w:ascii="Times New Roman" w:hAnsi="Times New Roman"/>
                <w:sz w:val="24"/>
                <w:szCs w:val="24"/>
              </w:rPr>
              <w:t>7 122,8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C3F67" w:rsidRPr="00B525C3" w:rsidTr="00514F3D">
        <w:tc>
          <w:tcPr>
            <w:tcW w:w="648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14202,39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134" w:type="dxa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3F67" w:rsidRPr="00B525C3" w:rsidRDefault="00514F3D" w:rsidP="00514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696E" w:rsidRDefault="006F6183" w:rsidP="0029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2434">
              <w:rPr>
                <w:rFonts w:ascii="Times New Roman" w:hAnsi="Times New Roman"/>
                <w:sz w:val="24"/>
                <w:szCs w:val="24"/>
              </w:rPr>
              <w:t>1</w:t>
            </w:r>
            <w:r w:rsidR="0029696E">
              <w:rPr>
                <w:rFonts w:ascii="Times New Roman" w:hAnsi="Times New Roman"/>
                <w:sz w:val="24"/>
                <w:szCs w:val="24"/>
              </w:rPr>
              <w:t> 440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F67" w:rsidRPr="00B525C3" w:rsidRDefault="0029696E" w:rsidP="0029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6E0AD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8C3F67" w:rsidRPr="00B525C3" w:rsidTr="006E0AD9">
        <w:tc>
          <w:tcPr>
            <w:tcW w:w="648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6F6183" w:rsidP="00E3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434">
              <w:rPr>
                <w:rFonts w:ascii="Times New Roman" w:hAnsi="Times New Roman"/>
                <w:sz w:val="24"/>
                <w:szCs w:val="24"/>
              </w:rPr>
              <w:t>6</w:t>
            </w:r>
            <w:r w:rsidR="0029696E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296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134" w:type="dxa"/>
            <w:vAlign w:val="center"/>
          </w:tcPr>
          <w:p w:rsidR="008C3F67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C3F67" w:rsidRDefault="00514F3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3D3F84" w:rsidRDefault="003D3F84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6F6183" w:rsidRDefault="006F6183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2B1978">
        <w:rPr>
          <w:rFonts w:ascii="Times New Roman" w:hAnsi="Times New Roman"/>
          <w:sz w:val="24"/>
          <w:szCs w:val="24"/>
        </w:rPr>
        <w:t xml:space="preserve">. «Методика оценки эффективности муниципальной программы»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1 муниципальной программы: 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 Количество обработанных писем, штук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недвижимости, на которые зарегистрировано право муниципальной собственности,%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5 %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зарегистрированных объектов муниципальной собственности</w:t>
            </w:r>
            <w:r w:rsidRPr="001F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(ЗОМС) от общего количества объектов муниципальной собственности (КОМС)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ДО=(ЗОМС*10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2C6AC4" w:rsidRDefault="00315D59" w:rsidP="00315D59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2C6AC4">
              <w:rPr>
                <w:sz w:val="24"/>
                <w:szCs w:val="24"/>
                <w:lang w:eastAsia="ru-RU"/>
              </w:rPr>
              <w:t>Площадь содер</w:t>
            </w:r>
            <w:r w:rsidR="00C836CE" w:rsidRPr="002C6AC4">
              <w:rPr>
                <w:sz w:val="24"/>
                <w:szCs w:val="24"/>
                <w:lang w:eastAsia="ru-RU"/>
              </w:rPr>
              <w:t>жани</w:t>
            </w:r>
            <w:r w:rsidRPr="002C6AC4">
              <w:rPr>
                <w:sz w:val="24"/>
                <w:szCs w:val="24"/>
                <w:lang w:eastAsia="ru-RU"/>
              </w:rPr>
              <w:t>я</w:t>
            </w:r>
            <w:r w:rsidR="00C836CE" w:rsidRPr="002C6AC4">
              <w:rPr>
                <w:sz w:val="24"/>
                <w:szCs w:val="24"/>
                <w:lang w:eastAsia="ru-RU"/>
              </w:rPr>
              <w:t xml:space="preserve"> гидротехнического сооружения </w:t>
            </w:r>
            <w:r w:rsidR="00C836CE" w:rsidRPr="002C6AC4">
              <w:rPr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="00C836CE" w:rsidRPr="002C6AC4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="00C836CE" w:rsidRPr="002C6AC4">
              <w:rPr>
                <w:sz w:val="24"/>
                <w:szCs w:val="24"/>
                <w:lang w:eastAsia="ru-RU"/>
              </w:rPr>
              <w:t>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1 193,75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социальное благоустройство поселка, предусматривающее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приоритетное развитие энергосбережения, повышение надежности и безопасности энергосбережения</w:t>
            </w:r>
          </w:p>
        </w:tc>
        <w:tc>
          <w:tcPr>
            <w:tcW w:w="1125" w:type="dxa"/>
            <w:shd w:val="clear" w:color="auto" w:fill="auto"/>
          </w:tcPr>
          <w:p w:rsidR="00C836CE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Площадь земельных участков, сформированных</w:t>
            </w:r>
            <w:r w:rsidRPr="0033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для дальнейшего использования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 га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земельных участков сформированных для дальнейшего ипользования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2C6AC4" w:rsidRDefault="00C836CE" w:rsidP="00315D59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2C6AC4">
              <w:rPr>
                <w:color w:val="000000"/>
                <w:sz w:val="24"/>
                <w:szCs w:val="24"/>
                <w:lang w:eastAsia="ru-RU"/>
              </w:rPr>
              <w:t xml:space="preserve">Задача 3 муниципальной программы: </w:t>
            </w:r>
            <w:r w:rsidRPr="002C6AC4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8" w:name="OLE_LINK39"/>
            <w:r w:rsidRPr="002C6AC4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8"/>
            <w:r w:rsidRPr="002C6AC4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социального найма  специализированных жилых помещени</w:t>
            </w:r>
            <w:r w:rsidR="00315D59" w:rsidRPr="002C6AC4">
              <w:rPr>
                <w:bCs/>
                <w:sz w:val="24"/>
                <w:szCs w:val="24"/>
                <w:lang w:eastAsia="ru-RU"/>
              </w:rPr>
              <w:t>й</w:t>
            </w:r>
            <w:r w:rsidRPr="002C6AC4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8464B5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доля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зарегистрированных объектов МС,</w:t>
      </w: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80C" w:rsidRPr="003308D3">
        <w:rPr>
          <w:rFonts w:ascii="Times New Roman" w:hAnsi="Times New Roman"/>
          <w:sz w:val="24"/>
          <w:szCs w:val="24"/>
        </w:rPr>
        <w:t>ЗОМ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С-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количество зарегистрированных объектов муниципальной собственности,</w:t>
      </w:r>
    </w:p>
    <w:p w:rsidR="00616CA0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99F" w:rsidRPr="003308D3">
        <w:rPr>
          <w:rFonts w:ascii="Times New Roman" w:hAnsi="Times New Roman"/>
          <w:sz w:val="24"/>
          <w:szCs w:val="24"/>
        </w:rPr>
        <w:t>К</w:t>
      </w:r>
      <w:r w:rsidR="000F280C" w:rsidRPr="003308D3">
        <w:rPr>
          <w:rFonts w:ascii="Times New Roman" w:hAnsi="Times New Roman"/>
          <w:sz w:val="24"/>
          <w:szCs w:val="24"/>
        </w:rPr>
        <w:t xml:space="preserve">ОМС-общее количество объектов муниципальной собственности. </w:t>
      </w: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67" w:rsidRDefault="00481967" w:rsidP="00280136">
      <w:pPr>
        <w:spacing w:after="0" w:line="240" w:lineRule="auto"/>
      </w:pPr>
      <w:r>
        <w:separator/>
      </w:r>
    </w:p>
  </w:endnote>
  <w:endnote w:type="continuationSeparator" w:id="0">
    <w:p w:rsidR="00481967" w:rsidRDefault="00481967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67" w:rsidRDefault="00481967" w:rsidP="00280136">
      <w:pPr>
        <w:spacing w:after="0" w:line="240" w:lineRule="auto"/>
      </w:pPr>
      <w:r>
        <w:separator/>
      </w:r>
    </w:p>
  </w:footnote>
  <w:footnote w:type="continuationSeparator" w:id="0">
    <w:p w:rsidR="00481967" w:rsidRDefault="00481967" w:rsidP="00280136">
      <w:pPr>
        <w:spacing w:after="0" w:line="240" w:lineRule="auto"/>
      </w:pPr>
      <w:r>
        <w:continuationSeparator/>
      </w:r>
    </w:p>
  </w:footnote>
  <w:footnote w:id="1">
    <w:p w:rsidR="00C836CE" w:rsidRPr="00003B1C" w:rsidRDefault="00C836CE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1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2A23" w:rsidRPr="00592A23" w:rsidRDefault="00407713">
        <w:pPr>
          <w:pStyle w:val="a9"/>
          <w:jc w:val="center"/>
          <w:rPr>
            <w:sz w:val="24"/>
            <w:szCs w:val="24"/>
          </w:rPr>
        </w:pPr>
        <w:r w:rsidRPr="00592A23">
          <w:rPr>
            <w:sz w:val="24"/>
            <w:szCs w:val="24"/>
          </w:rPr>
          <w:fldChar w:fldCharType="begin"/>
        </w:r>
        <w:r w:rsidR="00592A23" w:rsidRPr="00592A23">
          <w:rPr>
            <w:sz w:val="24"/>
            <w:szCs w:val="24"/>
          </w:rPr>
          <w:instrText xml:space="preserve"> PAGE   \* MERGEFORMAT </w:instrText>
        </w:r>
        <w:r w:rsidRPr="00592A23">
          <w:rPr>
            <w:sz w:val="24"/>
            <w:szCs w:val="24"/>
          </w:rPr>
          <w:fldChar w:fldCharType="separate"/>
        </w:r>
        <w:r w:rsidR="00A640F6">
          <w:rPr>
            <w:noProof/>
            <w:sz w:val="24"/>
            <w:szCs w:val="24"/>
          </w:rPr>
          <w:t>14</w:t>
        </w:r>
        <w:r w:rsidRPr="00592A23">
          <w:rPr>
            <w:sz w:val="24"/>
            <w:szCs w:val="24"/>
          </w:rPr>
          <w:fldChar w:fldCharType="end"/>
        </w:r>
      </w:p>
    </w:sdtContent>
  </w:sdt>
  <w:p w:rsidR="0029696E" w:rsidRDefault="002969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867FC"/>
    <w:rsid w:val="000A0396"/>
    <w:rsid w:val="000A1A8C"/>
    <w:rsid w:val="000A5C60"/>
    <w:rsid w:val="000B1C0F"/>
    <w:rsid w:val="000C4D33"/>
    <w:rsid w:val="000D1B14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429F8"/>
    <w:rsid w:val="001504F8"/>
    <w:rsid w:val="00152F12"/>
    <w:rsid w:val="001646A0"/>
    <w:rsid w:val="001669BE"/>
    <w:rsid w:val="00167884"/>
    <w:rsid w:val="00172494"/>
    <w:rsid w:val="001724B2"/>
    <w:rsid w:val="00177EDF"/>
    <w:rsid w:val="001B1894"/>
    <w:rsid w:val="001B2BE9"/>
    <w:rsid w:val="001B333A"/>
    <w:rsid w:val="001C4DF3"/>
    <w:rsid w:val="001D06E9"/>
    <w:rsid w:val="001D09ED"/>
    <w:rsid w:val="001D16DD"/>
    <w:rsid w:val="001E15FB"/>
    <w:rsid w:val="001F0C3B"/>
    <w:rsid w:val="002025B3"/>
    <w:rsid w:val="00211648"/>
    <w:rsid w:val="00215715"/>
    <w:rsid w:val="00220410"/>
    <w:rsid w:val="0022155A"/>
    <w:rsid w:val="00233A7D"/>
    <w:rsid w:val="00241205"/>
    <w:rsid w:val="00261AEF"/>
    <w:rsid w:val="00276AE6"/>
    <w:rsid w:val="00280136"/>
    <w:rsid w:val="00281EFD"/>
    <w:rsid w:val="00294950"/>
    <w:rsid w:val="00295BD2"/>
    <w:rsid w:val="0029696E"/>
    <w:rsid w:val="002B1978"/>
    <w:rsid w:val="002B53F4"/>
    <w:rsid w:val="002C6AC4"/>
    <w:rsid w:val="002D6C60"/>
    <w:rsid w:val="002E2A04"/>
    <w:rsid w:val="00304B0F"/>
    <w:rsid w:val="00315099"/>
    <w:rsid w:val="00315D59"/>
    <w:rsid w:val="00326BE7"/>
    <w:rsid w:val="003308D3"/>
    <w:rsid w:val="00332435"/>
    <w:rsid w:val="0034566D"/>
    <w:rsid w:val="00355CD0"/>
    <w:rsid w:val="00361122"/>
    <w:rsid w:val="0036507F"/>
    <w:rsid w:val="00381426"/>
    <w:rsid w:val="00386F94"/>
    <w:rsid w:val="003921A2"/>
    <w:rsid w:val="003A755A"/>
    <w:rsid w:val="003C1653"/>
    <w:rsid w:val="003D299F"/>
    <w:rsid w:val="003D3F84"/>
    <w:rsid w:val="003E40BC"/>
    <w:rsid w:val="003F4AE9"/>
    <w:rsid w:val="004041A8"/>
    <w:rsid w:val="00407713"/>
    <w:rsid w:val="00412395"/>
    <w:rsid w:val="0041533A"/>
    <w:rsid w:val="00444E46"/>
    <w:rsid w:val="00453F75"/>
    <w:rsid w:val="00457F71"/>
    <w:rsid w:val="0046369B"/>
    <w:rsid w:val="00466643"/>
    <w:rsid w:val="0046664E"/>
    <w:rsid w:val="00476AC2"/>
    <w:rsid w:val="00481967"/>
    <w:rsid w:val="004A5EE8"/>
    <w:rsid w:val="004B47F3"/>
    <w:rsid w:val="004C1F56"/>
    <w:rsid w:val="004C68DD"/>
    <w:rsid w:val="004C68E7"/>
    <w:rsid w:val="004E5A78"/>
    <w:rsid w:val="004E6A8F"/>
    <w:rsid w:val="004F35E8"/>
    <w:rsid w:val="005104C8"/>
    <w:rsid w:val="00514F3D"/>
    <w:rsid w:val="005201E5"/>
    <w:rsid w:val="00520947"/>
    <w:rsid w:val="00540182"/>
    <w:rsid w:val="0054591A"/>
    <w:rsid w:val="0055367F"/>
    <w:rsid w:val="00555595"/>
    <w:rsid w:val="00555AFC"/>
    <w:rsid w:val="00566A63"/>
    <w:rsid w:val="005710CD"/>
    <w:rsid w:val="00580D42"/>
    <w:rsid w:val="00583B3B"/>
    <w:rsid w:val="00590178"/>
    <w:rsid w:val="00590AA1"/>
    <w:rsid w:val="00592992"/>
    <w:rsid w:val="00592A23"/>
    <w:rsid w:val="005A65C8"/>
    <w:rsid w:val="005B0A4E"/>
    <w:rsid w:val="005B183D"/>
    <w:rsid w:val="005B52A9"/>
    <w:rsid w:val="005C4252"/>
    <w:rsid w:val="005C6AEE"/>
    <w:rsid w:val="005D6284"/>
    <w:rsid w:val="005E4CDF"/>
    <w:rsid w:val="005F514A"/>
    <w:rsid w:val="00600B39"/>
    <w:rsid w:val="006132A1"/>
    <w:rsid w:val="006134BF"/>
    <w:rsid w:val="006139CA"/>
    <w:rsid w:val="00616CA0"/>
    <w:rsid w:val="00631CE4"/>
    <w:rsid w:val="00636B1D"/>
    <w:rsid w:val="00636FCA"/>
    <w:rsid w:val="00640D42"/>
    <w:rsid w:val="00650970"/>
    <w:rsid w:val="00661AC9"/>
    <w:rsid w:val="006631CA"/>
    <w:rsid w:val="00672E27"/>
    <w:rsid w:val="00685D2A"/>
    <w:rsid w:val="006B7437"/>
    <w:rsid w:val="006B7726"/>
    <w:rsid w:val="006D4661"/>
    <w:rsid w:val="006E0AD9"/>
    <w:rsid w:val="006E487F"/>
    <w:rsid w:val="006F6183"/>
    <w:rsid w:val="007035B2"/>
    <w:rsid w:val="00721CDA"/>
    <w:rsid w:val="007356D4"/>
    <w:rsid w:val="00746775"/>
    <w:rsid w:val="00765C08"/>
    <w:rsid w:val="00770699"/>
    <w:rsid w:val="007762D4"/>
    <w:rsid w:val="00776E85"/>
    <w:rsid w:val="0078206C"/>
    <w:rsid w:val="007B4F17"/>
    <w:rsid w:val="007C09FA"/>
    <w:rsid w:val="007C7488"/>
    <w:rsid w:val="007D0A2E"/>
    <w:rsid w:val="007D18D9"/>
    <w:rsid w:val="007D35BC"/>
    <w:rsid w:val="007D4325"/>
    <w:rsid w:val="007D73C1"/>
    <w:rsid w:val="008035DE"/>
    <w:rsid w:val="008100B0"/>
    <w:rsid w:val="00822688"/>
    <w:rsid w:val="00826E8D"/>
    <w:rsid w:val="00832EC9"/>
    <w:rsid w:val="00840F17"/>
    <w:rsid w:val="008464B5"/>
    <w:rsid w:val="0084730A"/>
    <w:rsid w:val="00855868"/>
    <w:rsid w:val="00862B53"/>
    <w:rsid w:val="008851C7"/>
    <w:rsid w:val="008A096C"/>
    <w:rsid w:val="008A615A"/>
    <w:rsid w:val="008B093C"/>
    <w:rsid w:val="008B4C19"/>
    <w:rsid w:val="008B5A97"/>
    <w:rsid w:val="008C3F67"/>
    <w:rsid w:val="008D265B"/>
    <w:rsid w:val="008E1033"/>
    <w:rsid w:val="008E2F12"/>
    <w:rsid w:val="00907E37"/>
    <w:rsid w:val="00917755"/>
    <w:rsid w:val="00922B1A"/>
    <w:rsid w:val="00935C5B"/>
    <w:rsid w:val="009420BC"/>
    <w:rsid w:val="0095201E"/>
    <w:rsid w:val="00953248"/>
    <w:rsid w:val="0097084B"/>
    <w:rsid w:val="00971DFC"/>
    <w:rsid w:val="00985863"/>
    <w:rsid w:val="009A641B"/>
    <w:rsid w:val="009D1F53"/>
    <w:rsid w:val="009D3C2F"/>
    <w:rsid w:val="009F5FA6"/>
    <w:rsid w:val="00A02282"/>
    <w:rsid w:val="00A05880"/>
    <w:rsid w:val="00A05F3D"/>
    <w:rsid w:val="00A16413"/>
    <w:rsid w:val="00A24CEE"/>
    <w:rsid w:val="00A25CF6"/>
    <w:rsid w:val="00A640F6"/>
    <w:rsid w:val="00A83B31"/>
    <w:rsid w:val="00A94499"/>
    <w:rsid w:val="00A96624"/>
    <w:rsid w:val="00AA1BEC"/>
    <w:rsid w:val="00AA7E4C"/>
    <w:rsid w:val="00AB4F36"/>
    <w:rsid w:val="00AD03AC"/>
    <w:rsid w:val="00AD1A71"/>
    <w:rsid w:val="00AD5C95"/>
    <w:rsid w:val="00AE695B"/>
    <w:rsid w:val="00B00CB7"/>
    <w:rsid w:val="00B02590"/>
    <w:rsid w:val="00B14FB5"/>
    <w:rsid w:val="00B1545B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686D"/>
    <w:rsid w:val="00B90087"/>
    <w:rsid w:val="00BA0E2D"/>
    <w:rsid w:val="00BA2A95"/>
    <w:rsid w:val="00BB0301"/>
    <w:rsid w:val="00BC22AA"/>
    <w:rsid w:val="00BC33BF"/>
    <w:rsid w:val="00BD17D6"/>
    <w:rsid w:val="00BD2280"/>
    <w:rsid w:val="00BE2A31"/>
    <w:rsid w:val="00BF1D8A"/>
    <w:rsid w:val="00BF48F5"/>
    <w:rsid w:val="00C0430B"/>
    <w:rsid w:val="00C3709D"/>
    <w:rsid w:val="00C56581"/>
    <w:rsid w:val="00C602E0"/>
    <w:rsid w:val="00C6703F"/>
    <w:rsid w:val="00C7323D"/>
    <w:rsid w:val="00C836CE"/>
    <w:rsid w:val="00C84838"/>
    <w:rsid w:val="00C851C4"/>
    <w:rsid w:val="00C876F4"/>
    <w:rsid w:val="00C914B1"/>
    <w:rsid w:val="00C93349"/>
    <w:rsid w:val="00CA2C3C"/>
    <w:rsid w:val="00CA3005"/>
    <w:rsid w:val="00CA682C"/>
    <w:rsid w:val="00CB1BF6"/>
    <w:rsid w:val="00CB65BD"/>
    <w:rsid w:val="00CB7ED1"/>
    <w:rsid w:val="00CC57D9"/>
    <w:rsid w:val="00CD0C69"/>
    <w:rsid w:val="00CD7348"/>
    <w:rsid w:val="00CE01EA"/>
    <w:rsid w:val="00CE3551"/>
    <w:rsid w:val="00D01B2C"/>
    <w:rsid w:val="00D13837"/>
    <w:rsid w:val="00D16E89"/>
    <w:rsid w:val="00D22E5A"/>
    <w:rsid w:val="00D31D22"/>
    <w:rsid w:val="00D34BAA"/>
    <w:rsid w:val="00D50A88"/>
    <w:rsid w:val="00D54A6E"/>
    <w:rsid w:val="00D56643"/>
    <w:rsid w:val="00D61123"/>
    <w:rsid w:val="00D90D0D"/>
    <w:rsid w:val="00DA120B"/>
    <w:rsid w:val="00DC0F25"/>
    <w:rsid w:val="00DC78B8"/>
    <w:rsid w:val="00DE0354"/>
    <w:rsid w:val="00E01890"/>
    <w:rsid w:val="00E06127"/>
    <w:rsid w:val="00E0763E"/>
    <w:rsid w:val="00E07CE6"/>
    <w:rsid w:val="00E32434"/>
    <w:rsid w:val="00E433FF"/>
    <w:rsid w:val="00E618DC"/>
    <w:rsid w:val="00E7632C"/>
    <w:rsid w:val="00E83F73"/>
    <w:rsid w:val="00EB2A4E"/>
    <w:rsid w:val="00EB3A68"/>
    <w:rsid w:val="00EB5FE3"/>
    <w:rsid w:val="00EB6430"/>
    <w:rsid w:val="00EC6620"/>
    <w:rsid w:val="00ED7D9E"/>
    <w:rsid w:val="00EE46C7"/>
    <w:rsid w:val="00EE5F7D"/>
    <w:rsid w:val="00F06900"/>
    <w:rsid w:val="00F16974"/>
    <w:rsid w:val="00F278A3"/>
    <w:rsid w:val="00F32CB7"/>
    <w:rsid w:val="00F35C58"/>
    <w:rsid w:val="00F45CA3"/>
    <w:rsid w:val="00F633DD"/>
    <w:rsid w:val="00F8083F"/>
    <w:rsid w:val="00F83AAF"/>
    <w:rsid w:val="00F84D2C"/>
    <w:rsid w:val="00F92131"/>
    <w:rsid w:val="00F9288B"/>
    <w:rsid w:val="00F92AE2"/>
    <w:rsid w:val="00F973DB"/>
    <w:rsid w:val="00FA0F47"/>
    <w:rsid w:val="00FB63D8"/>
    <w:rsid w:val="00FC101E"/>
    <w:rsid w:val="00FC7107"/>
    <w:rsid w:val="00FE2F3D"/>
    <w:rsid w:val="00FE35EE"/>
    <w:rsid w:val="00FE53C5"/>
    <w:rsid w:val="00FE758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5</cp:revision>
  <cp:lastPrinted>2017-04-12T10:32:00Z</cp:lastPrinted>
  <dcterms:created xsi:type="dcterms:W3CDTF">2017-07-24T05:19:00Z</dcterms:created>
  <dcterms:modified xsi:type="dcterms:W3CDTF">2017-08-31T09:01:00Z</dcterms:modified>
</cp:coreProperties>
</file>