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аукционной документации (по лоту №2)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A28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хозяйства, 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6A28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F36A28">
        <w:rPr>
          <w:rFonts w:ascii="Times New Roman" w:hAnsi="Times New Roman"/>
          <w:b/>
          <w:sz w:val="24"/>
          <w:szCs w:val="24"/>
        </w:rPr>
        <w:t xml:space="preserve"> в собственности </w:t>
      </w:r>
      <w:proofErr w:type="spellStart"/>
      <w:r w:rsidRPr="00F36A28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F36A2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4536"/>
      </w:tblGrid>
      <w:tr w:rsidR="00263772" w:rsidRPr="007C1E4A" w:rsidTr="00636185">
        <w:tc>
          <w:tcPr>
            <w:tcW w:w="95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Pr="007C1E4A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3772" w:rsidRPr="00AA1E56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AA1E56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>57 до жилого дома №18 ул. Орджоникидзе п</w:t>
            </w:r>
            <w:proofErr w:type="gramStart"/>
            <w:r w:rsidRPr="00AA1E56">
              <w:rPr>
                <w:rFonts w:ascii="Times New Roman" w:hAnsi="Times New Roman"/>
              </w:rPr>
              <w:t>.Ц</w:t>
            </w:r>
            <w:proofErr w:type="gramEnd"/>
            <w:r w:rsidRPr="00AA1E56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протяженность трубопровода 18 м.</w:t>
            </w:r>
          </w:p>
        </w:tc>
        <w:tc>
          <w:tcPr>
            <w:tcW w:w="4536" w:type="dxa"/>
          </w:tcPr>
          <w:p w:rsidR="00263772" w:rsidRPr="007C1E4A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E56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AA1E56">
              <w:rPr>
                <w:rFonts w:ascii="Times New Roman" w:hAnsi="Times New Roman"/>
              </w:rPr>
              <w:t>г</w:t>
            </w:r>
            <w:proofErr w:type="gramEnd"/>
            <w:r w:rsidRPr="00AA1E56">
              <w:rPr>
                <w:rFonts w:ascii="Times New Roman" w:hAnsi="Times New Roman"/>
              </w:rPr>
              <w:t xml:space="preserve">. </w:t>
            </w:r>
            <w:proofErr w:type="spellStart"/>
            <w:r w:rsidRPr="00AA1E56">
              <w:rPr>
                <w:rFonts w:ascii="Times New Roman" w:hAnsi="Times New Roman"/>
              </w:rPr>
              <w:t>Сатка</w:t>
            </w:r>
            <w:proofErr w:type="spellEnd"/>
            <w:r w:rsidRPr="00AA1E56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№18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от точки врезки существующего газопровода по улице Кирова до №16, 18 по улице Орджоникидзе, назначение: инженерно-коммуникационное. Протяженность трассы 328 м., протяженность трубопровода 352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у дома №14 по ул. Куйбышева до заглушки у дома №2 по ул. Кирова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№16 ул. Орджоникидзе п. Цыганка, назначение: инженерно-коммуникационное. Протяженность трассы 10 м., протяженность трубопровода 12 м.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т.2 у жилого дома №16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низкого давления к жилым домам район Цыганка улицы Природы, Советской Армии, Главная,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 xml:space="preserve"> от точки врезки в распределительный газопровод район Цыганка, назначение: инженерно-коммуникационное. Протяженность трассы 2055 м., протяженность трубопровода 2148 м. 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5D71A1">
              <w:rPr>
                <w:rFonts w:ascii="Times New Roman" w:hAnsi="Times New Roman"/>
              </w:rPr>
              <w:t xml:space="preserve">Россия, Челябинская область, г.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у дома №38 по улице Лермонтова до заглушек у домов №3, №9а, №10а, №12а, №11, №19, №27 по улице Природа, до заглушки у дома №1а по улице 100 лет комбината «Магнезит», до заглушки у домов №</w:t>
            </w:r>
            <w:r>
              <w:rPr>
                <w:rFonts w:ascii="Times New Roman" w:hAnsi="Times New Roman"/>
              </w:rPr>
              <w:t>5, №11 по улице Советской Армии</w:t>
            </w:r>
            <w:proofErr w:type="gramEnd"/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№20 ул. Орджоникидзе п</w:t>
            </w:r>
            <w:proofErr w:type="gramStart"/>
            <w:r w:rsidRPr="005D71A1">
              <w:rPr>
                <w:rFonts w:ascii="Times New Roman" w:hAnsi="Times New Roman"/>
              </w:rPr>
              <w:t>.Ц</w:t>
            </w:r>
            <w:proofErr w:type="gramEnd"/>
            <w:r w:rsidRPr="005D71A1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</w:t>
            </w:r>
            <w:r>
              <w:rPr>
                <w:rFonts w:ascii="Times New Roman" w:hAnsi="Times New Roman"/>
              </w:rPr>
              <w:t>ротяженность трубопровода 17 м.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до т.3 у жило</w:t>
            </w:r>
            <w:r>
              <w:rPr>
                <w:rFonts w:ascii="Times New Roman" w:hAnsi="Times New Roman"/>
              </w:rPr>
              <w:t>го дома №20 по ул. Орджоникидзе</w:t>
            </w:r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57 до жилого дома №24 ул. Орджоникидзе п. Цыганка, назначение: инженерно-коммуникационное. Протяженность трассы 15 м., протяженность трубопровода 17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№24 по ул. Орджоникидзе.</w:t>
            </w:r>
          </w:p>
        </w:tc>
      </w:tr>
    </w:tbl>
    <w:p w:rsidR="00263772" w:rsidRDefault="00263772" w:rsidP="00263772">
      <w:pPr>
        <w:rPr>
          <w:rFonts w:ascii="Times New Roman" w:hAnsi="Times New Roman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6A28" w:rsidRDefault="00F36A28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F36A28" w:rsidRDefault="00F36A28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B62852" w:rsidRDefault="00F36A28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Приложение</w:t>
      </w:r>
      <w:r w:rsidR="00263772">
        <w:rPr>
          <w:rFonts w:eastAsia="Times New Roman"/>
          <w:sz w:val="24"/>
          <w:szCs w:val="24"/>
          <w:lang w:val="ru-RU"/>
        </w:rPr>
        <w:t xml:space="preserve"> 2</w:t>
      </w:r>
    </w:p>
    <w:p w:rsidR="00D90B8D" w:rsidRDefault="00263772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F36A28">
        <w:rPr>
          <w:rFonts w:eastAsia="Times New Roman"/>
          <w:sz w:val="24"/>
          <w:szCs w:val="24"/>
          <w:lang w:val="ru-RU"/>
        </w:rPr>
        <w:t xml:space="preserve">аукционной документации </w:t>
      </w:r>
    </w:p>
    <w:p w:rsidR="00263772" w:rsidRPr="00F36A28" w:rsidRDefault="00F36A28" w:rsidP="00F36A28">
      <w:pPr>
        <w:pStyle w:val="Iauiue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в соответствии с Законом Челябинской области от 11.04.2007 №120-ЗО «О разграничении имущества между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муниципальным районом 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городским поселением»</w:t>
      </w: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392"/>
        <w:gridCol w:w="5103"/>
      </w:tblGrid>
      <w:tr w:rsidR="00263772" w:rsidRPr="00D07A08" w:rsidTr="00636185">
        <w:trPr>
          <w:trHeight w:val="1095"/>
        </w:trPr>
        <w:tc>
          <w:tcPr>
            <w:tcW w:w="71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асфальтобетонного завода</w:t>
            </w:r>
            <w:r>
              <w:rPr>
                <w:rFonts w:ascii="Times New Roman" w:hAnsi="Times New Roman"/>
                <w:color w:val="000000"/>
              </w:rPr>
              <w:t>, протяженность 400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территория Нового завода открытого акционерного общества «Комбинат «Магнезит», цех магнезитовых изделий № 1, 190 м на север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1227,8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Ленина, 5, 7, 9, 7а, 11, проезд Гоголя, 1, улица 50 лет Октября, 14, 16, 18, 20, 22, улица Пролетарская, 4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543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8, 6, 4, проезд Гоголя, 3, улица 50 лет Октября, 15, 17, 19,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Протяженность 457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51, 50, 49, 48, 47, 55, 54</w:t>
            </w:r>
          </w:p>
        </w:tc>
      </w:tr>
      <w:tr w:rsidR="00263772" w:rsidRPr="00D07A08" w:rsidTr="00636185">
        <w:trPr>
          <w:trHeight w:val="1111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 Реконструкция на сумму 604261,56 руб.</w:t>
            </w:r>
            <w:r>
              <w:rPr>
                <w:rFonts w:ascii="Times New Roman" w:hAnsi="Times New Roman"/>
                <w:color w:val="000000"/>
              </w:rPr>
              <w:t>, протяженность 676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9, 11, 13, 10, улица Кирова, 2, проезд Гоголя, 2, улица Куйбышева, 10, 12,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7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1579,6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Пролетарская, 27, 29, 30, 32, 34, 36, 37, 31, 33, 35, 41, улица Индустриальная, 8, 10, 12, 14,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10, 4, 5, 6,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22, улица Индустриальная, 8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137,4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425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Калинина, 44, 45, 46, улица 50 лет Октября, 2, 4, 6, 3, 5,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482,8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Ленина, 6, 8, 10, улица Молодежная, 1, 3, 5, улица 50 лет ВЛКСМ,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574,5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20–23, улица Молодежная, 8,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633,2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Молодежная, 2, 4, 6, улица Металлургов, 3, улица Пролетарская,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615,9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3, 7, 9, 11, 13, улица Пролетарская,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1, улица 50 лет ВЛКСМ, 29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712,8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9, 11, 13, 15, 17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377,4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1, 2, 3,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130,9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52,9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Пролетарская, 57,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510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1, 3, 5,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1, 2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337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598,9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Здание катодной станции</w:t>
            </w:r>
            <w:r>
              <w:rPr>
                <w:rFonts w:ascii="Times New Roman" w:hAnsi="Times New Roman"/>
                <w:color w:val="000000"/>
              </w:rPr>
              <w:t>, протяженность 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2</w:t>
            </w:r>
            <w:r>
              <w:rPr>
                <w:rFonts w:ascii="Times New Roman" w:hAnsi="Times New Roman"/>
                <w:color w:val="000000"/>
              </w:rPr>
              <w:t>, площадью  37,5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Газораспределительный пункт № 3 </w:t>
            </w:r>
            <w:r>
              <w:rPr>
                <w:rFonts w:ascii="Times New Roman" w:hAnsi="Times New Roman"/>
                <w:color w:val="000000"/>
              </w:rPr>
              <w:t>, площадью 18,7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имени «100-летия комбината «Магнезит», 1, 32 м на юг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6</w:t>
            </w:r>
            <w:r>
              <w:rPr>
                <w:rFonts w:ascii="Times New Roman" w:hAnsi="Times New Roman"/>
                <w:color w:val="000000"/>
              </w:rPr>
              <w:t>, площадью 22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5</w:t>
            </w:r>
            <w:r>
              <w:rPr>
                <w:rFonts w:ascii="Times New Roman" w:hAnsi="Times New Roman"/>
                <w:color w:val="000000"/>
              </w:rPr>
              <w:t>, площадью 13,6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 xml:space="preserve"> низкого давления к жилым домам, протяженность 636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8, 10, 12, улица Кирова, 12, 10, проезд Дворцовый,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443,3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20 м на юго-восток, улица Солнечная, 11, 13, 15,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>, протяженность 819,2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28, 30,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145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12,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555,4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23, улица Пролетарская, 41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491,5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45, 47, 55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369,1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205,4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мемориалу «Вечный огонь»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имени «100-летия комбината «Магнезит», 1, 90 м на юг 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Кирова, 8</w:t>
            </w:r>
          </w:p>
        </w:tc>
      </w:tr>
      <w:tr w:rsidR="00263772" w:rsidRPr="00D07A08" w:rsidTr="00636185">
        <w:trPr>
          <w:trHeight w:val="96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автоматический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45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переулок Светлый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46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4,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319,9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16, 18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192,5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306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41,8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491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263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10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188,8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2, 30 м на восток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29, 32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150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47, 53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23, улица Пролетарская, 39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133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7,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327,3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200,7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17, 18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13а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170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294,8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протяженность, 72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21, 22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346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proofErr w:type="gramStart"/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протяженность 84м.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Орджоникидзе, 48, 1200 м на запад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6</w:t>
            </w:r>
            <w:r>
              <w:rPr>
                <w:rFonts w:ascii="Times New Roman" w:hAnsi="Times New Roman"/>
                <w:color w:val="000000"/>
              </w:rPr>
              <w:t>, протяженность 69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20 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45м.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12а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50 лет Октября, 3 до ул. Калинина,1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</w:p>
    <w:p w:rsidR="00D90B8D" w:rsidRDefault="00D90B8D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Приложение 3</w:t>
      </w:r>
    </w:p>
    <w:p w:rsidR="00263772" w:rsidRDefault="00263772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D90B8D">
        <w:rPr>
          <w:rFonts w:eastAsia="Times New Roman"/>
          <w:sz w:val="24"/>
          <w:szCs w:val="24"/>
          <w:lang w:val="ru-RU"/>
        </w:rPr>
        <w:t>аукционной документации</w:t>
      </w:r>
    </w:p>
    <w:p w:rsidR="00D90B8D" w:rsidRPr="00D90B8D" w:rsidRDefault="00D90B8D" w:rsidP="00D90B8D">
      <w:pPr>
        <w:pStyle w:val="Iauiue"/>
        <w:spacing w:line="360" w:lineRule="auto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Pr="00D90B8D" w:rsidRDefault="00263772" w:rsidP="00263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движимого имущества,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технологически и функционально связанных газовых объектов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(газовые сети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90B8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D90B8D">
        <w:rPr>
          <w:rFonts w:ascii="Times New Roman" w:hAnsi="Times New Roman"/>
          <w:b/>
          <w:sz w:val="24"/>
          <w:szCs w:val="24"/>
        </w:rPr>
        <w:t>атки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>, Челябинской области) в составе:</w:t>
      </w:r>
    </w:p>
    <w:p w:rsidR="00263772" w:rsidRPr="00D90B8D" w:rsidRDefault="00263772" w:rsidP="00263772">
      <w:pPr>
        <w:tabs>
          <w:tab w:val="left" w:pos="12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33" w:type="dxa"/>
        <w:tblInd w:w="-459" w:type="dxa"/>
        <w:tblLook w:val="04A0"/>
      </w:tblPr>
      <w:tblGrid>
        <w:gridCol w:w="680"/>
        <w:gridCol w:w="6144"/>
        <w:gridCol w:w="3309"/>
      </w:tblGrid>
      <w:tr w:rsidR="00263772" w:rsidRPr="00D961F2" w:rsidTr="00636185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и юридический адрес имущества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 имущества (протяженность в метрах)</w:t>
            </w:r>
          </w:p>
        </w:tc>
      </w:tr>
      <w:tr w:rsidR="00263772" w:rsidRPr="00D961F2" w:rsidTr="00636185">
        <w:trPr>
          <w:trHeight w:val="15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Подземный газопровод высокого давления от ГК13 до ГРП</w:t>
            </w:r>
            <w:r w:rsidR="007A2DE6">
              <w:rPr>
                <w:rFonts w:ascii="Times New Roman" w:hAnsi="Times New Roman"/>
                <w:lang w:eastAsia="ru-RU"/>
              </w:rPr>
              <w:t xml:space="preserve"> </w:t>
            </w:r>
            <w:r w:rsidRPr="00D961F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109,0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746,8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710,2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12,8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80,2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жилого дома №16 ул.К.Маркса до №18 ул.К.Маркса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46,0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50,2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14,0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 xml:space="preserve">Газопровод низкого давления к жилому дому №8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акальская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№19, 21, 23, 27, 29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63,5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6A0DDD" w:rsidRDefault="006A0DDD"/>
    <w:sectPr w:rsidR="006A0DDD" w:rsidSect="002637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3772"/>
    <w:rsid w:val="00263772"/>
    <w:rsid w:val="006A0DDD"/>
    <w:rsid w:val="007A2DE6"/>
    <w:rsid w:val="00D90B8D"/>
    <w:rsid w:val="00EC3962"/>
    <w:rsid w:val="00F3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37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2393</Words>
  <Characters>13645</Characters>
  <Application>Microsoft Office Word</Application>
  <DocSecurity>0</DocSecurity>
  <Lines>113</Lines>
  <Paragraphs>32</Paragraphs>
  <ScaleCrop>false</ScaleCrop>
  <Company>diakov.net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kvaleeva</dc:creator>
  <cp:keywords/>
  <dc:description/>
  <cp:lastModifiedBy>kvaleeva</cp:lastModifiedBy>
  <cp:revision>5</cp:revision>
  <cp:lastPrinted>2016-10-04T06:25:00Z</cp:lastPrinted>
  <dcterms:created xsi:type="dcterms:W3CDTF">2016-10-04T06:21:00Z</dcterms:created>
  <dcterms:modified xsi:type="dcterms:W3CDTF">2016-11-16T04:30:00Z</dcterms:modified>
</cp:coreProperties>
</file>