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BC" w:rsidRDefault="000173BC" w:rsidP="00130FA6">
      <w:pPr>
        <w:ind w:right="57" w:firstLine="709"/>
        <w:jc w:val="center"/>
        <w:rPr>
          <w:b/>
          <w:bCs/>
        </w:rPr>
      </w:pPr>
      <w:r>
        <w:rPr>
          <w:b/>
          <w:bCs/>
        </w:rPr>
        <w:t>Информация по проведению торгов</w:t>
      </w:r>
    </w:p>
    <w:p w:rsidR="000173BC" w:rsidRDefault="000173BC" w:rsidP="00130FA6">
      <w:pPr>
        <w:ind w:right="57" w:firstLine="709"/>
        <w:jc w:val="center"/>
        <w:rPr>
          <w:b/>
          <w:bCs/>
        </w:rPr>
      </w:pPr>
    </w:p>
    <w:p w:rsidR="00130FA6" w:rsidRDefault="00130FA6" w:rsidP="00130FA6">
      <w:pPr>
        <w:ind w:right="57" w:firstLine="709"/>
        <w:jc w:val="center"/>
        <w:rPr>
          <w:b/>
        </w:rPr>
      </w:pPr>
      <w:r w:rsidRPr="00303E0E">
        <w:rPr>
          <w:b/>
          <w:bCs/>
        </w:rPr>
        <w:t xml:space="preserve">РАЗДЕЛ </w:t>
      </w:r>
      <w:r w:rsidR="0034687A">
        <w:rPr>
          <w:b/>
          <w:bCs/>
        </w:rPr>
        <w:t>1</w:t>
      </w:r>
      <w:r w:rsidRPr="00303E0E">
        <w:rPr>
          <w:b/>
          <w:bCs/>
        </w:rPr>
        <w:t xml:space="preserve">. </w:t>
      </w:r>
      <w:r w:rsidRPr="00C95CBC">
        <w:rPr>
          <w:rFonts w:ascii="TimesNewRoman" w:hAnsi="TimesNewRoman"/>
          <w:b/>
        </w:rPr>
        <w:t>ОБЩИЕ СВЕДЕНИЯ</w:t>
      </w:r>
    </w:p>
    <w:p w:rsidR="00130FA6" w:rsidRDefault="00130FA6" w:rsidP="00130FA6">
      <w:pPr>
        <w:ind w:right="57" w:firstLine="709"/>
        <w:jc w:val="both"/>
        <w:rPr>
          <w:b/>
        </w:rPr>
      </w:pP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 xml:space="preserve">Имущество </w:t>
      </w:r>
      <w:r w:rsidRPr="00C95CBC">
        <w:t xml:space="preserve">– недвижимое имущество, движимое имущество, акции, доли (далее – имущество), находящиеся в собственности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</w:t>
      </w:r>
      <w:r w:rsidRPr="00C95CBC">
        <w:t>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 xml:space="preserve">Лот </w:t>
      </w:r>
      <w:r w:rsidRPr="00C95CBC">
        <w:t>– имущество, являющееся предметом торгов, реализуемое в ходе проведения одной процедуры продажи (электронной продажи).</w:t>
      </w:r>
    </w:p>
    <w:p w:rsidR="00130FA6" w:rsidRPr="00C95CBC" w:rsidRDefault="00130FA6" w:rsidP="00130FA6">
      <w:pPr>
        <w:tabs>
          <w:tab w:val="left" w:pos="14820"/>
        </w:tabs>
        <w:ind w:right="57" w:firstLine="709"/>
        <w:jc w:val="both"/>
      </w:pPr>
      <w:r w:rsidRPr="00C95CBC">
        <w:rPr>
          <w:b/>
        </w:rPr>
        <w:t>Цена первоначального предложения</w:t>
      </w:r>
      <w:r w:rsidRPr="00C95CBC">
        <w:rPr>
          <w:rFonts w:eastAsiaTheme="minorHAnsi"/>
          <w:b/>
          <w:lang w:eastAsia="en-US"/>
        </w:rPr>
        <w:t xml:space="preserve"> </w:t>
      </w:r>
      <w:r w:rsidRPr="00C95CBC">
        <w:rPr>
          <w:rFonts w:eastAsiaTheme="minorHAnsi"/>
          <w:lang w:eastAsia="en-US"/>
        </w:rPr>
        <w:t>– цена продажи Имущества (лота</w:t>
      </w:r>
      <w:r w:rsidRPr="00C95CBC">
        <w:t>).</w:t>
      </w:r>
    </w:p>
    <w:p w:rsidR="00130FA6" w:rsidRPr="00C95CBC" w:rsidRDefault="00130FA6" w:rsidP="00130FA6">
      <w:pPr>
        <w:autoSpaceDE w:val="0"/>
        <w:autoSpaceDN w:val="0"/>
        <w:adjustRightInd w:val="0"/>
        <w:ind w:firstLine="709"/>
        <w:jc w:val="both"/>
      </w:pPr>
      <w:r w:rsidRPr="00C95CBC">
        <w:rPr>
          <w:b/>
        </w:rPr>
        <w:t>Информационное сообщение о проведении аукциона в электронной форме</w:t>
      </w:r>
      <w:r w:rsidRPr="00C95CBC">
        <w:t xml:space="preserve"> (далее – Информационное сообщение) – Информационное сообщение, разработанное в соответствии с действующими нормативными правовыми актами об организации и проведении продажи государственного имущества в электронной форме, утвержденное </w:t>
      </w:r>
      <w:r>
        <w:t>Управлением</w:t>
      </w:r>
      <w:r w:rsidRPr="00C95CBC">
        <w:t xml:space="preserve"> земельных и имущественных отношений </w:t>
      </w:r>
      <w:r>
        <w:t xml:space="preserve">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Pr="00C95CBC">
        <w:t>, содержащее сведения об имуществе, условиях и порядке проведения аукциона в электронной форме,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130FA6" w:rsidRPr="00C95CBC" w:rsidRDefault="00130FA6" w:rsidP="00130FA6">
      <w:pPr>
        <w:tabs>
          <w:tab w:val="left" w:pos="14820"/>
        </w:tabs>
        <w:ind w:right="57" w:firstLine="709"/>
        <w:jc w:val="both"/>
      </w:pPr>
      <w:r w:rsidRPr="00C95CBC">
        <w:rPr>
          <w:b/>
        </w:rPr>
        <w:t>Продавец</w:t>
      </w:r>
      <w:r w:rsidRPr="00C95CBC">
        <w:t xml:space="preserve"> – </w:t>
      </w:r>
      <w:proofErr w:type="spellStart"/>
      <w:r w:rsidR="00B12BD9" w:rsidRPr="00B12BD9">
        <w:t>Саткинский</w:t>
      </w:r>
      <w:proofErr w:type="spellEnd"/>
      <w:r w:rsidR="00B12BD9" w:rsidRPr="00B12BD9">
        <w:t xml:space="preserve"> муниципальный район Челябинской области в лице уполномоченного органа Управление земельными и имущественными отношениями Администрации </w:t>
      </w:r>
      <w:proofErr w:type="spellStart"/>
      <w:r w:rsidR="00B12BD9" w:rsidRPr="00B12BD9">
        <w:t>Саткинского</w:t>
      </w:r>
      <w:proofErr w:type="spellEnd"/>
      <w:r w:rsidR="00B12BD9" w:rsidRPr="00B12BD9">
        <w:t xml:space="preserve"> муниципального района</w:t>
      </w:r>
      <w:r w:rsidR="00B12BD9">
        <w:t xml:space="preserve"> (далее – Уполномоченный орган)</w:t>
      </w:r>
      <w:r w:rsidRPr="00C95CBC">
        <w:t>.</w:t>
      </w:r>
    </w:p>
    <w:p w:rsidR="00130FA6" w:rsidRPr="00CC511D" w:rsidRDefault="00130FA6" w:rsidP="00130FA6">
      <w:pPr>
        <w:tabs>
          <w:tab w:val="left" w:pos="14820"/>
        </w:tabs>
        <w:ind w:right="57" w:firstLine="709"/>
        <w:jc w:val="both"/>
      </w:pPr>
      <w:r w:rsidRPr="00CC511D">
        <w:rPr>
          <w:b/>
        </w:rPr>
        <w:t>Оператор</w:t>
      </w:r>
      <w:r w:rsidRPr="004F64F2">
        <w:rPr>
          <w:b/>
        </w:rPr>
        <w:t xml:space="preserve"> электронной площадки</w:t>
      </w:r>
      <w:r>
        <w:t xml:space="preserve"> </w:t>
      </w:r>
      <w:r w:rsidRPr="00CC511D">
        <w:t>– в соответствии с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«Интернет».</w:t>
      </w:r>
    </w:p>
    <w:p w:rsidR="00130FA6" w:rsidRPr="00C95CBC" w:rsidRDefault="00130FA6" w:rsidP="00130FA6">
      <w:pPr>
        <w:ind w:right="57" w:firstLine="709"/>
        <w:jc w:val="both"/>
        <w:rPr>
          <w:rFonts w:eastAsiaTheme="minorHAnsi"/>
          <w:lang w:eastAsia="en-US"/>
        </w:rPr>
      </w:pPr>
      <w:r w:rsidRPr="00CC511D">
        <w:rPr>
          <w:rFonts w:eastAsiaTheme="minorHAnsi"/>
          <w:b/>
          <w:lang w:eastAsia="en-US"/>
        </w:rPr>
        <w:t xml:space="preserve">Заявка </w:t>
      </w:r>
      <w:r w:rsidRPr="00CC511D">
        <w:rPr>
          <w:rFonts w:eastAsiaTheme="minorHAnsi"/>
          <w:lang w:eastAsia="en-US"/>
        </w:rPr>
        <w:t>– комплект документов, представленный претендентом</w:t>
      </w:r>
      <w:r w:rsidRPr="00C95CBC">
        <w:rPr>
          <w:rFonts w:eastAsiaTheme="minorHAnsi"/>
          <w:lang w:eastAsia="en-US"/>
        </w:rPr>
        <w:t xml:space="preserve"> в срок и по форме, </w:t>
      </w:r>
      <w:r w:rsidRPr="00C95CBC">
        <w:t>которые установлены</w:t>
      </w:r>
      <w:r w:rsidRPr="00C95CBC">
        <w:rPr>
          <w:rFonts w:eastAsiaTheme="minorHAnsi"/>
          <w:lang w:eastAsia="en-US"/>
        </w:rPr>
        <w:t xml:space="preserve"> в Информационном сообщении. </w:t>
      </w:r>
    </w:p>
    <w:p w:rsidR="00130FA6" w:rsidRDefault="00130FA6" w:rsidP="00130FA6">
      <w:pPr>
        <w:ind w:firstLine="709"/>
        <w:jc w:val="both"/>
      </w:pPr>
      <w:r w:rsidRPr="00C95CBC">
        <w:rPr>
          <w:b/>
        </w:rPr>
        <w:t xml:space="preserve">Претендент </w:t>
      </w:r>
      <w:r w:rsidRPr="00C95CBC"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подавшее в установленном порядке заявку и документы для участия в аукционе в электронной форме, намеревающееся принять участие в аукционе.</w:t>
      </w:r>
    </w:p>
    <w:p w:rsidR="00130FA6" w:rsidRDefault="00130FA6" w:rsidP="00130FA6">
      <w:pPr>
        <w:pStyle w:val="2"/>
        <w:tabs>
          <w:tab w:val="clear" w:pos="284"/>
        </w:tabs>
        <w:ind w:left="0" w:firstLine="714"/>
      </w:pPr>
      <w:r w:rsidRPr="006E417D">
        <w:rPr>
          <w:b/>
        </w:rPr>
        <w:t>Аккредитация</w:t>
      </w:r>
      <w:r>
        <w:t xml:space="preserve"> – процедура, необходимая для получения доступа к работе на площадке, к участию в процедурах. Совершать юридически значимые действия на площадке претендент может только при наличии аккредитации.</w:t>
      </w:r>
    </w:p>
    <w:p w:rsidR="00130FA6" w:rsidRPr="00C95CBC" w:rsidRDefault="00130FA6" w:rsidP="00130FA6">
      <w:pPr>
        <w:ind w:firstLine="709"/>
        <w:jc w:val="both"/>
      </w:pPr>
      <w:r w:rsidRPr="00C95CBC">
        <w:rPr>
          <w:b/>
          <w:bCs/>
        </w:rPr>
        <w:t xml:space="preserve">Участник </w:t>
      </w:r>
      <w:r w:rsidRPr="00C95CBC">
        <w:t xml:space="preserve">– юридическое лицо, физическое лицо или физическое лицо в качестве индивидуального предпринимателя, предоставившее </w:t>
      </w:r>
      <w:r>
        <w:t xml:space="preserve">Оператору электронной площадки </w:t>
      </w:r>
      <w:r w:rsidRPr="00C95CBC">
        <w:t>заявку на участие в аукционе по продаже имущества, находящегося в</w:t>
      </w:r>
      <w:r w:rsidR="006C4E59">
        <w:t xml:space="preserve"> муниципальной</w:t>
      </w:r>
      <w:r w:rsidRPr="00C95CBC">
        <w:t xml:space="preserve"> собственности </w:t>
      </w:r>
      <w:proofErr w:type="spellStart"/>
      <w:r w:rsidR="006C4E59" w:rsidRPr="006C4E59">
        <w:t>Саткинск</w:t>
      </w:r>
      <w:r w:rsidR="006C4E59">
        <w:t>ого</w:t>
      </w:r>
      <w:proofErr w:type="spellEnd"/>
      <w:r w:rsidR="006C4E59" w:rsidRPr="006C4E59">
        <w:t xml:space="preserve"> муниципальн</w:t>
      </w:r>
      <w:r w:rsidR="006C4E59">
        <w:t>ого</w:t>
      </w:r>
      <w:r w:rsidR="006C4E59" w:rsidRPr="006C4E59">
        <w:t xml:space="preserve"> район</w:t>
      </w:r>
      <w:r w:rsidR="006C4E59">
        <w:t>а</w:t>
      </w:r>
      <w:r w:rsidR="006C4E59" w:rsidRPr="006C4E59">
        <w:t xml:space="preserve"> Челябинской области </w:t>
      </w:r>
      <w:r w:rsidRPr="00C95CBC">
        <w:t>и допущенное в установленном порядке Продавцом для участия в аукционе.</w:t>
      </w:r>
    </w:p>
    <w:p w:rsidR="00130FA6" w:rsidRPr="00C95CBC" w:rsidRDefault="00130FA6" w:rsidP="00130FA6">
      <w:pPr>
        <w:ind w:firstLine="709"/>
        <w:jc w:val="both"/>
      </w:pPr>
      <w:r w:rsidRPr="00C95CBC">
        <w:rPr>
          <w:b/>
          <w:bCs/>
        </w:rPr>
        <w:t>Победитель</w:t>
      </w:r>
      <w:r w:rsidRPr="00C95CBC">
        <w:t xml:space="preserve"> – Участник аукциона,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аукциона в электронной форме.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>Открытая часть электронной площадки</w:t>
      </w:r>
      <w:r w:rsidRPr="00C95CBC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>Закрытая часть электронной площадки</w:t>
      </w:r>
      <w:r w:rsidRPr="00C95CBC">
        <w:t xml:space="preserve"> – раздел электронной площадки, доступ к которому имеют только зарегистрированные на электронной площадке продавец и </w:t>
      </w:r>
      <w:r w:rsidRPr="00C95CBC">
        <w:lastRenderedPageBreak/>
        <w:t>участники, позволяющий пользователям получить доступ к информации и выполнять определенные действия.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>Электронная подпись</w:t>
      </w:r>
      <w:r w:rsidRPr="00C95CBC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>Электронный документ</w:t>
      </w:r>
      <w:r w:rsidRPr="00C95CBC"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>Электронный образ документа</w:t>
      </w:r>
      <w:r w:rsidRPr="00C95CBC"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>Электронное сообщение (электронное уведомление)</w:t>
      </w:r>
      <w:r w:rsidRPr="00C95CBC"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>Электронный журнал</w:t>
      </w:r>
      <w:r w:rsidRPr="00C95CBC">
        <w:t xml:space="preserve"> – электронный документ, в котором </w:t>
      </w:r>
      <w:r>
        <w:t>Оператором электронной площадки</w:t>
      </w:r>
      <w:r w:rsidRPr="00C95CBC">
        <w:t xml:space="preserve">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130FA6" w:rsidRPr="00C95CBC" w:rsidRDefault="00130FA6" w:rsidP="00130FA6">
      <w:pPr>
        <w:ind w:right="57" w:firstLine="709"/>
        <w:jc w:val="both"/>
      </w:pPr>
      <w:r w:rsidRPr="00C95CBC">
        <w:rPr>
          <w:b/>
        </w:rPr>
        <w:t>«Личный кабинет»</w:t>
      </w:r>
      <w:r w:rsidRPr="00C95CBC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30FA6" w:rsidRDefault="00130FA6" w:rsidP="00130FA6">
      <w:pPr>
        <w:ind w:right="57" w:firstLine="709"/>
        <w:jc w:val="both"/>
        <w:rPr>
          <w:rFonts w:eastAsiaTheme="minorHAnsi"/>
          <w:lang w:eastAsia="en-US"/>
        </w:rPr>
      </w:pPr>
      <w:r w:rsidRPr="00C95CBC">
        <w:rPr>
          <w:b/>
        </w:rPr>
        <w:t>Официальные сайты по продаже имущества</w:t>
      </w:r>
      <w:r w:rsidRPr="00C95CBC">
        <w:t xml:space="preserve"> - официальный сайт Российской Федерации для размещения информации о проведении торгов в сети «Интернет» www.torgi.gov.ru, официальный сайт </w:t>
      </w:r>
      <w:r w:rsidR="00407800">
        <w:t>Управления</w:t>
      </w:r>
      <w:r w:rsidRPr="00C95CBC">
        <w:t xml:space="preserve"> в сети «Интернет» </w:t>
      </w:r>
      <w:proofErr w:type="spellStart"/>
      <w:r w:rsidR="00407800" w:rsidRPr="00407800">
        <w:t>www</w:t>
      </w:r>
      <w:proofErr w:type="spellEnd"/>
      <w:r w:rsidR="00407800" w:rsidRPr="00407800">
        <w:t>.</w:t>
      </w:r>
      <w:proofErr w:type="spellStart"/>
      <w:r w:rsidR="00407800" w:rsidRPr="00407800">
        <w:rPr>
          <w:lang w:val="en-US"/>
        </w:rPr>
        <w:t>uzio</w:t>
      </w:r>
      <w:proofErr w:type="spellEnd"/>
      <w:r w:rsidR="00407800" w:rsidRPr="00407800">
        <w:t>-</w:t>
      </w:r>
      <w:proofErr w:type="spellStart"/>
      <w:r w:rsidR="00407800" w:rsidRPr="00407800">
        <w:rPr>
          <w:lang w:val="en-US"/>
        </w:rPr>
        <w:t>satka</w:t>
      </w:r>
      <w:proofErr w:type="spellEnd"/>
      <w:r w:rsidR="00407800" w:rsidRPr="00407800">
        <w:t>.</w:t>
      </w:r>
      <w:proofErr w:type="spellStart"/>
      <w:r w:rsidR="00407800" w:rsidRPr="00407800">
        <w:rPr>
          <w:lang w:val="en-US"/>
        </w:rPr>
        <w:t>ru</w:t>
      </w:r>
      <w:proofErr w:type="spellEnd"/>
      <w:r w:rsidRPr="00407800">
        <w:t>,</w:t>
      </w:r>
      <w:r w:rsidRPr="00C95CBC">
        <w:t xml:space="preserve"> сайт </w:t>
      </w:r>
      <w:r>
        <w:t>Оператора электронной площадки</w:t>
      </w:r>
      <w:r w:rsidRPr="00C95CBC">
        <w:t xml:space="preserve"> в сети «Интернет» (электронной площадки</w:t>
      </w:r>
      <w:r w:rsidRPr="00C95CBC">
        <w:rPr>
          <w:rFonts w:eastAsiaTheme="minorHAnsi"/>
          <w:lang w:eastAsia="en-US"/>
        </w:rPr>
        <w:t>).</w:t>
      </w:r>
    </w:p>
    <w:p w:rsidR="0034687A" w:rsidRPr="00C95CBC" w:rsidRDefault="0034687A" w:rsidP="00130FA6">
      <w:pPr>
        <w:ind w:right="57" w:firstLine="709"/>
        <w:jc w:val="both"/>
      </w:pPr>
    </w:p>
    <w:p w:rsidR="00130FA6" w:rsidRDefault="00130FA6" w:rsidP="00130FA6">
      <w:pPr>
        <w:ind w:right="57"/>
        <w:jc w:val="both"/>
      </w:pPr>
    </w:p>
    <w:p w:rsidR="00130FA6" w:rsidRDefault="00130FA6" w:rsidP="00130FA6">
      <w:pPr>
        <w:ind w:right="57"/>
        <w:jc w:val="center"/>
      </w:pPr>
      <w:r w:rsidRPr="00303E0E">
        <w:rPr>
          <w:b/>
          <w:bCs/>
        </w:rPr>
        <w:t xml:space="preserve">РАЗДЕЛ </w:t>
      </w:r>
      <w:r w:rsidR="0034687A">
        <w:rPr>
          <w:b/>
          <w:bCs/>
        </w:rPr>
        <w:t>2</w:t>
      </w:r>
      <w:r w:rsidRPr="00303E0E">
        <w:rPr>
          <w:b/>
          <w:bCs/>
        </w:rPr>
        <w:t xml:space="preserve">. </w:t>
      </w:r>
      <w:r>
        <w:rPr>
          <w:rFonts w:ascii="TimesNewRoman" w:hAnsi="TimesNewRoman"/>
          <w:b/>
        </w:rPr>
        <w:t>ПРАВОВОЕ РЕГУЛИРОВАНИЕ</w:t>
      </w:r>
    </w:p>
    <w:p w:rsidR="00130FA6" w:rsidRDefault="00130FA6" w:rsidP="00130FA6">
      <w:pPr>
        <w:ind w:right="57"/>
        <w:jc w:val="both"/>
      </w:pPr>
    </w:p>
    <w:p w:rsidR="00130FA6" w:rsidRPr="00B36008" w:rsidRDefault="00130FA6" w:rsidP="00130FA6">
      <w:pPr>
        <w:ind w:right="57" w:firstLine="709"/>
        <w:jc w:val="both"/>
        <w:rPr>
          <w:b/>
        </w:rPr>
      </w:pPr>
      <w:r w:rsidRPr="00B36008">
        <w:rPr>
          <w:b/>
        </w:rPr>
        <w:t>Аукцион в электронной форме проводится в соответствии с:</w:t>
      </w:r>
    </w:p>
    <w:p w:rsidR="00130FA6" w:rsidRPr="00625ED5" w:rsidRDefault="00130FA6" w:rsidP="00130FA6">
      <w:pPr>
        <w:pStyle w:val="2"/>
        <w:tabs>
          <w:tab w:val="clear" w:pos="284"/>
          <w:tab w:val="left" w:pos="0"/>
        </w:tabs>
        <w:ind w:left="0" w:firstLine="709"/>
        <w:rPr>
          <w:rFonts w:ascii="TimesNewRoman,Bold" w:hAnsi="TimesNewRoman,Bold"/>
        </w:rPr>
      </w:pPr>
      <w:r w:rsidRPr="00625ED5">
        <w:rPr>
          <w:rFonts w:ascii="TimesNewRoman,Bold" w:hAnsi="TimesNewRoman,Bold"/>
        </w:rPr>
        <w:t>- Гражданским кодексом Российской Федерации;</w:t>
      </w:r>
    </w:p>
    <w:p w:rsidR="00130FA6" w:rsidRPr="00625ED5" w:rsidRDefault="00130FA6" w:rsidP="00130FA6">
      <w:pPr>
        <w:pStyle w:val="2"/>
        <w:tabs>
          <w:tab w:val="clear" w:pos="284"/>
          <w:tab w:val="left" w:pos="0"/>
        </w:tabs>
        <w:ind w:left="0" w:firstLine="709"/>
        <w:rPr>
          <w:rFonts w:ascii="TimesNewRoman,Bold" w:hAnsi="TimesNewRoman,Bold"/>
        </w:rPr>
      </w:pPr>
      <w:r w:rsidRPr="00625ED5">
        <w:rPr>
          <w:rFonts w:ascii="TimesNewRoman,Bold" w:hAnsi="TimesNewRoman,Bold"/>
        </w:rPr>
        <w:t>- Федеральным законом от 21.12.2001 № 178-ФЗ (ред. от 01.07.2017) «О приватизации государственного и муниципального имущества»;</w:t>
      </w:r>
    </w:p>
    <w:p w:rsidR="00130FA6" w:rsidRPr="00625ED5" w:rsidRDefault="00130FA6" w:rsidP="00130FA6">
      <w:pPr>
        <w:pStyle w:val="2"/>
        <w:tabs>
          <w:tab w:val="clear" w:pos="284"/>
          <w:tab w:val="left" w:pos="0"/>
        </w:tabs>
        <w:ind w:left="0" w:firstLine="709"/>
        <w:rPr>
          <w:rFonts w:ascii="TimesNewRoman,Bold" w:hAnsi="TimesNewRoman,Bold"/>
        </w:rPr>
      </w:pPr>
      <w:r w:rsidRPr="00625ED5">
        <w:rPr>
          <w:rFonts w:ascii="TimesNewRoman,Bold" w:hAnsi="TimesNewRoman,Bold"/>
        </w:rPr>
        <w:t xml:space="preserve">- постановлением Правительства Российской Федерации от 27.08.2012 № 860 </w:t>
      </w:r>
      <w:r w:rsidRPr="00625ED5">
        <w:rPr>
          <w:rFonts w:ascii="TimesNewRoman,Bold" w:hAnsi="TimesNewRoman,Bold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130FA6" w:rsidRPr="00625ED5" w:rsidRDefault="00130FA6" w:rsidP="00130FA6">
      <w:pPr>
        <w:pStyle w:val="2"/>
        <w:tabs>
          <w:tab w:val="clear" w:pos="284"/>
          <w:tab w:val="left" w:pos="0"/>
        </w:tabs>
        <w:ind w:left="0" w:firstLine="709"/>
        <w:rPr>
          <w:rFonts w:ascii="TimesNewRoman,Bold" w:hAnsi="TimesNewRoman,Bold"/>
        </w:rPr>
      </w:pPr>
      <w:r w:rsidRPr="00625ED5">
        <w:rPr>
          <w:rFonts w:ascii="TimesNewRoman,Bold" w:hAnsi="TimesNewRoman,Bold"/>
        </w:rPr>
        <w:t>- иными нормативными правовыми актами Российской Федерации;</w:t>
      </w:r>
    </w:p>
    <w:p w:rsidR="00130FA6" w:rsidRDefault="005923AF" w:rsidP="00130FA6">
      <w:pPr>
        <w:pStyle w:val="2"/>
        <w:tabs>
          <w:tab w:val="clear" w:pos="284"/>
          <w:tab w:val="left" w:pos="0"/>
        </w:tabs>
        <w:ind w:left="0" w:firstLine="709"/>
        <w:rPr>
          <w:rFonts w:ascii="TimesNewRoman,Bold" w:hAnsi="TimesNewRoman,Bold"/>
        </w:rPr>
      </w:pPr>
      <w:r>
        <w:rPr>
          <w:rFonts w:ascii="TimesNewRoman,Bold" w:hAnsi="TimesNewRoman,Bold"/>
        </w:rPr>
        <w:t>-</w:t>
      </w:r>
      <w:r w:rsidR="00130FA6" w:rsidRPr="00625ED5">
        <w:rPr>
          <w:rFonts w:ascii="TimesNewRoman,Bold" w:hAnsi="TimesNewRoman,Bold"/>
        </w:rPr>
        <w:t xml:space="preserve">распоряжением </w:t>
      </w:r>
      <w:r w:rsidRPr="005923AF">
        <w:rPr>
          <w:rFonts w:ascii="TimesNewRoman,Bold" w:hAnsi="TimesNewRoman,Bold"/>
        </w:rPr>
        <w:t xml:space="preserve">Администрации </w:t>
      </w:r>
      <w:proofErr w:type="spellStart"/>
      <w:r w:rsidRPr="005923AF">
        <w:rPr>
          <w:rFonts w:ascii="TimesNewRoman,Bold" w:hAnsi="TimesNewRoman,Bold"/>
        </w:rPr>
        <w:t>Саткинского</w:t>
      </w:r>
      <w:proofErr w:type="spellEnd"/>
      <w:r w:rsidRPr="005923AF">
        <w:rPr>
          <w:rFonts w:ascii="TimesNewRoman,Bold" w:hAnsi="TimesNewRoman,Bold"/>
        </w:rPr>
        <w:t xml:space="preserve"> муниципального района </w:t>
      </w:r>
      <w:r>
        <w:rPr>
          <w:rFonts w:ascii="TimesNewRoman,Bold" w:hAnsi="TimesNewRoman,Bold"/>
        </w:rPr>
        <w:t>Челябинской области</w:t>
      </w:r>
      <w:r w:rsidR="00130FA6" w:rsidRPr="00625ED5">
        <w:rPr>
          <w:rFonts w:ascii="TimesNewRoman,Bold" w:hAnsi="TimesNewRoman,Bold"/>
        </w:rPr>
        <w:t>.</w:t>
      </w:r>
    </w:p>
    <w:p w:rsidR="005923AF" w:rsidRPr="00625ED5" w:rsidRDefault="005923AF" w:rsidP="00130FA6">
      <w:pPr>
        <w:pStyle w:val="2"/>
        <w:tabs>
          <w:tab w:val="clear" w:pos="284"/>
          <w:tab w:val="left" w:pos="0"/>
        </w:tabs>
        <w:ind w:left="0" w:firstLine="709"/>
        <w:rPr>
          <w:rFonts w:ascii="TimesNewRoman,Bold" w:hAnsi="TimesNewRoman,Bold"/>
        </w:rPr>
      </w:pPr>
    </w:p>
    <w:p w:rsidR="00130FA6" w:rsidRPr="00130FA6" w:rsidRDefault="00130FA6" w:rsidP="00130FA6">
      <w:pPr>
        <w:widowControl w:val="0"/>
        <w:contextualSpacing/>
        <w:jc w:val="center"/>
        <w:rPr>
          <w:rFonts w:ascii="TimesNewRoman" w:hAnsi="TimesNewRoman"/>
          <w:b/>
        </w:rPr>
      </w:pPr>
      <w:r w:rsidRPr="00130FA6">
        <w:rPr>
          <w:b/>
          <w:bCs/>
        </w:rPr>
        <w:t xml:space="preserve">РАЗДЕЛ </w:t>
      </w:r>
      <w:r w:rsidR="0034687A">
        <w:rPr>
          <w:b/>
          <w:bCs/>
        </w:rPr>
        <w:t>3</w:t>
      </w:r>
      <w:r w:rsidRPr="00130FA6">
        <w:rPr>
          <w:b/>
          <w:bCs/>
        </w:rPr>
        <w:t xml:space="preserve">. </w:t>
      </w:r>
      <w:r w:rsidRPr="00130FA6">
        <w:rPr>
          <w:rFonts w:ascii="TimesNewRoman" w:hAnsi="TimesNewRoman"/>
          <w:b/>
        </w:rPr>
        <w:t xml:space="preserve">СРОКИ И ПОРЯДОК </w:t>
      </w:r>
      <w:r w:rsidRPr="00130FA6">
        <w:rPr>
          <w:rFonts w:ascii="TimesNewRoman" w:hAnsi="TimesNewRoman"/>
          <w:b/>
        </w:rPr>
        <w:br/>
        <w:t>РЕГИСТРАЦИИ НА ЭЛЕКТРОННОЙ ПЛОЩАДКЕ</w:t>
      </w:r>
    </w:p>
    <w:p w:rsidR="00130FA6" w:rsidRPr="00130FA6" w:rsidRDefault="00130FA6" w:rsidP="00130FA6">
      <w:pPr>
        <w:widowControl w:val="0"/>
        <w:ind w:firstLine="709"/>
        <w:contextualSpacing/>
        <w:jc w:val="center"/>
        <w:rPr>
          <w:b/>
        </w:rPr>
      </w:pP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.1. Для обеспечения доступа к участию в электронном аукционе Претендентам необходимо пройти процедуру аккредитации в соответствии с действующим законодательством Российской Федерации.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</w:t>
      </w:r>
      <w:r w:rsidR="00130FA6" w:rsidRPr="00130FA6">
        <w:rPr>
          <w:rFonts w:eastAsia="Calibri"/>
          <w:lang w:eastAsia="en-US"/>
        </w:rPr>
        <w:t>.1.1. Для получения регистрации на электронной площадке претенденты представляют оператору электронной площадки: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адрес электронной почты этого претендента для направления оператором электронной площадки уведомлений и иной информации в соответствии с действующим законодательством Российской Федерации.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Оператор электронной площадки не должен требовать от претендента документы и информацию, не предусмотренные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 xml:space="preserve">.1.2. В срок, не превышающий 3 рабочих дней со дня поступления заявления на аккредитацию,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.1.1.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 xml:space="preserve">.2.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пункте </w:t>
      </w: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.1.1. настоящего извещения.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 xml:space="preserve">.3. При принятии оператором электронной площадки решения об отказе в регистрации претендента уведомление, предусмотренное пунктом </w:t>
      </w: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.1.2.</w:t>
      </w:r>
      <w:r w:rsidR="00102CBD">
        <w:rPr>
          <w:rFonts w:eastAsia="Calibri"/>
          <w:lang w:eastAsia="en-US"/>
        </w:rPr>
        <w:t xml:space="preserve"> </w:t>
      </w:r>
      <w:r w:rsidR="00130FA6" w:rsidRPr="00130FA6">
        <w:rPr>
          <w:rFonts w:eastAsia="Calibri"/>
          <w:lang w:eastAsia="en-US"/>
        </w:rPr>
        <w:t xml:space="preserve">настоящего извещения,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</w:t>
      </w: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.1.</w:t>
      </w:r>
      <w:proofErr w:type="gramStart"/>
      <w:r w:rsidR="00130FA6" w:rsidRPr="00130FA6">
        <w:rPr>
          <w:rFonts w:eastAsia="Calibri"/>
          <w:lang w:eastAsia="en-US"/>
        </w:rPr>
        <w:t>2.настоящего</w:t>
      </w:r>
      <w:proofErr w:type="gramEnd"/>
      <w:r w:rsidR="00130FA6" w:rsidRPr="00130FA6">
        <w:rPr>
          <w:rFonts w:eastAsia="Calibri"/>
          <w:lang w:eastAsia="en-US"/>
        </w:rPr>
        <w:t xml:space="preserve"> извещения, для получения регистрации на электронной площадке.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 xml:space="preserve">.4. Отказ в регистрации претендента на электронной площадке не допускается, за исключением случаев, указанных в пункте </w:t>
      </w: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</w:t>
      </w:r>
      <w:proofErr w:type="gramStart"/>
      <w:r w:rsidR="00130FA6" w:rsidRPr="00130FA6">
        <w:rPr>
          <w:rFonts w:eastAsia="Calibri"/>
          <w:lang w:eastAsia="en-US"/>
        </w:rPr>
        <w:t>2.настоящего</w:t>
      </w:r>
      <w:proofErr w:type="gramEnd"/>
      <w:r w:rsidR="00130FA6" w:rsidRPr="00130FA6">
        <w:rPr>
          <w:rFonts w:eastAsia="Calibri"/>
          <w:lang w:eastAsia="en-US"/>
        </w:rPr>
        <w:t xml:space="preserve"> извещения. 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.6.1. 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контрактной системе, вправе участвовать в продаже имущества в электронной форме без регистрации на такой электронной площадке.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.9.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30FA6" w:rsidRPr="00130FA6">
        <w:rPr>
          <w:rFonts w:eastAsia="Calibri"/>
          <w:lang w:eastAsia="en-US"/>
        </w:rPr>
        <w:t>.10. Регистрация на электронной площадке осуществляется без взимания платы.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</w:t>
      </w:r>
      <w:r w:rsidR="00130FA6" w:rsidRPr="00130FA6">
        <w:rPr>
          <w:rFonts w:eastAsia="Calibri"/>
          <w:lang w:eastAsia="en-US"/>
        </w:rPr>
        <w:t>.11.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30FA6" w:rsidRPr="00130FA6" w:rsidRDefault="00130FA6" w:rsidP="00130FA6">
      <w:pPr>
        <w:ind w:firstLine="851"/>
        <w:jc w:val="both"/>
        <w:rPr>
          <w:b/>
          <w:bCs/>
          <w:i/>
          <w:szCs w:val="20"/>
        </w:rPr>
      </w:pPr>
    </w:p>
    <w:p w:rsidR="00130FA6" w:rsidRPr="00130FA6" w:rsidRDefault="00130FA6" w:rsidP="00130FA6">
      <w:pPr>
        <w:tabs>
          <w:tab w:val="left" w:pos="284"/>
        </w:tabs>
        <w:jc w:val="center"/>
        <w:rPr>
          <w:rFonts w:ascii="TimesNewRoman" w:hAnsi="TimesNewRoman"/>
          <w:b/>
        </w:rPr>
      </w:pPr>
      <w:r w:rsidRPr="00130FA6">
        <w:rPr>
          <w:b/>
          <w:bCs/>
        </w:rPr>
        <w:t xml:space="preserve">РАЗДЕЛ </w:t>
      </w:r>
      <w:r w:rsidR="0034687A">
        <w:rPr>
          <w:b/>
          <w:bCs/>
        </w:rPr>
        <w:t>4</w:t>
      </w:r>
      <w:r w:rsidRPr="00130FA6">
        <w:rPr>
          <w:b/>
          <w:bCs/>
        </w:rPr>
        <w:t>. ПОРЯДОК ПОДАЧИ (ПРИЕМА) И ОТЗЫВА ЗАЯВОК</w:t>
      </w:r>
    </w:p>
    <w:p w:rsidR="00130FA6" w:rsidRPr="00130FA6" w:rsidRDefault="00130FA6" w:rsidP="00130FA6">
      <w:pPr>
        <w:tabs>
          <w:tab w:val="left" w:pos="284"/>
        </w:tabs>
        <w:jc w:val="center"/>
        <w:rPr>
          <w:b/>
        </w:rPr>
      </w:pP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30FA6" w:rsidRPr="00130FA6">
        <w:rPr>
          <w:rFonts w:eastAsia="Calibri"/>
          <w:lang w:eastAsia="en-US"/>
        </w:rPr>
        <w:t xml:space="preserve">.1. Прием заявок и прилагаемых к ним документов начинается с даты и времени, </w:t>
      </w:r>
      <w:r w:rsidR="00130FA6" w:rsidRPr="00130FA6">
        <w:rPr>
          <w:rFonts w:eastAsia="Calibri"/>
          <w:lang w:eastAsia="en-US"/>
        </w:rPr>
        <w:br/>
        <w:t>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30FA6" w:rsidRPr="00130FA6">
        <w:rPr>
          <w:rFonts w:eastAsia="Calibri"/>
          <w:lang w:eastAsia="en-US"/>
        </w:rPr>
        <w:t>.2. Для участия в продаже имущества на аукционе претенденты перечисляют задаток в размере 20 процентов начальной цены продажи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Заявка </w:t>
      </w:r>
      <w:r w:rsidR="00130FA6" w:rsidRPr="00130FA6">
        <w:rPr>
          <w:rFonts w:eastAsia="Calibri"/>
          <w:lang w:eastAsia="en-US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4" w:history="1">
        <w:r w:rsidR="00130FA6" w:rsidRPr="00130FA6">
          <w:rPr>
            <w:rFonts w:eastAsia="Calibri"/>
            <w:lang w:eastAsia="en-US"/>
          </w:rPr>
          <w:t>законом</w:t>
        </w:r>
      </w:hyperlink>
      <w:r w:rsidR="00130FA6" w:rsidRPr="00130FA6">
        <w:rPr>
          <w:rFonts w:eastAsia="Calibri"/>
          <w:lang w:eastAsia="en-US"/>
        </w:rPr>
        <w:t xml:space="preserve"> о приватизации от 21.12.2001 № 178-ФЗ «О приватизации государственного и муниципального имущества».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30FA6" w:rsidRPr="00130FA6">
        <w:rPr>
          <w:rFonts w:eastAsia="Calibri"/>
          <w:lang w:eastAsia="en-US"/>
        </w:rPr>
        <w:t>.4. Одно лицо имеет право подать только одну заявку.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30FA6" w:rsidRPr="00130FA6">
        <w:rPr>
          <w:rFonts w:eastAsia="Calibri"/>
          <w:lang w:eastAsia="en-US"/>
        </w:rPr>
        <w:t>.5. При приеме заявок от претендентов Оператор электронной площадки обеспечивает: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30FA6" w:rsidRPr="00130FA6">
        <w:rPr>
          <w:rFonts w:eastAsia="Calibri"/>
          <w:lang w:eastAsia="en-US"/>
        </w:rPr>
        <w:t>.6.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30FA6" w:rsidRPr="00130FA6" w:rsidRDefault="002E13F8" w:rsidP="002E13F8">
      <w:pPr>
        <w:tabs>
          <w:tab w:val="left" w:pos="284"/>
        </w:tabs>
        <w:jc w:val="both"/>
        <w:rPr>
          <w:bCs/>
        </w:rPr>
      </w:pPr>
      <w:r>
        <w:rPr>
          <w:szCs w:val="20"/>
        </w:rPr>
        <w:tab/>
        <w:t xml:space="preserve">    4</w:t>
      </w:r>
      <w:r w:rsidR="00130FA6" w:rsidRPr="00130FA6">
        <w:rPr>
          <w:szCs w:val="20"/>
        </w:rPr>
        <w:t>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30FA6" w:rsidRPr="00130FA6">
        <w:rPr>
          <w:rFonts w:eastAsia="Calibri"/>
          <w:lang w:eastAsia="en-US"/>
        </w:rPr>
        <w:t>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30FA6" w:rsidRPr="00130FA6">
        <w:rPr>
          <w:rFonts w:eastAsia="Calibri"/>
          <w:lang w:eastAsia="en-US"/>
        </w:rPr>
        <w:t>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30FA6" w:rsidRPr="00130FA6" w:rsidRDefault="002E13F8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30FA6" w:rsidRPr="00130FA6">
        <w:rPr>
          <w:rFonts w:eastAsia="Calibri"/>
          <w:lang w:eastAsia="en-US"/>
        </w:rPr>
        <w:t>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30FA6" w:rsidRPr="00130FA6" w:rsidRDefault="00130FA6" w:rsidP="00130FA6">
      <w:pPr>
        <w:tabs>
          <w:tab w:val="left" w:pos="284"/>
        </w:tabs>
        <w:ind w:firstLine="851"/>
        <w:jc w:val="both"/>
        <w:rPr>
          <w:rFonts w:ascii="TimesNewRoman" w:hAnsi="TimesNewRoman"/>
          <w:sz w:val="22"/>
          <w:szCs w:val="20"/>
        </w:rPr>
      </w:pPr>
    </w:p>
    <w:p w:rsidR="00130FA6" w:rsidRPr="00130FA6" w:rsidRDefault="00130FA6" w:rsidP="00130FA6">
      <w:pPr>
        <w:tabs>
          <w:tab w:val="left" w:pos="284"/>
        </w:tabs>
        <w:jc w:val="center"/>
        <w:rPr>
          <w:rFonts w:ascii="TimesNewRoman" w:hAnsi="TimesNewRoman"/>
          <w:b/>
        </w:rPr>
      </w:pPr>
      <w:r w:rsidRPr="00130FA6">
        <w:rPr>
          <w:b/>
          <w:bCs/>
        </w:rPr>
        <w:t xml:space="preserve">РАЗДЕЛ </w:t>
      </w:r>
      <w:r w:rsidR="0034687A">
        <w:rPr>
          <w:b/>
          <w:bCs/>
        </w:rPr>
        <w:t>5</w:t>
      </w:r>
      <w:r w:rsidRPr="00130FA6">
        <w:rPr>
          <w:b/>
          <w:bCs/>
        </w:rPr>
        <w:t xml:space="preserve">. </w:t>
      </w:r>
      <w:r w:rsidRPr="00130FA6">
        <w:rPr>
          <w:rFonts w:ascii="TimesNewRoman" w:hAnsi="TimesNewRoman"/>
          <w:b/>
        </w:rPr>
        <w:t xml:space="preserve">ПЕРЕЧЕНЬ ДОКУМЕНТОВ, ПРЕДСТАВЛЯЕМЫХ </w:t>
      </w:r>
    </w:p>
    <w:p w:rsidR="00130FA6" w:rsidRPr="00130FA6" w:rsidRDefault="00130FA6" w:rsidP="00130FA6">
      <w:pPr>
        <w:tabs>
          <w:tab w:val="left" w:pos="284"/>
        </w:tabs>
        <w:jc w:val="center"/>
        <w:rPr>
          <w:rFonts w:ascii="TimesNewRoman" w:hAnsi="TimesNewRoman"/>
          <w:b/>
          <w:szCs w:val="20"/>
        </w:rPr>
      </w:pPr>
      <w:r w:rsidRPr="00130FA6">
        <w:rPr>
          <w:rFonts w:ascii="TimesNewRoman" w:hAnsi="TimesNewRoman"/>
          <w:b/>
          <w:szCs w:val="20"/>
        </w:rPr>
        <w:t>УЧАСТНИКАМИ ТОРГОВ И ТРЕБОВАНИЯ К ИХ ОФОРМЛЕНИЮ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0FA6" w:rsidRPr="00130FA6" w:rsidRDefault="0047675E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 xml:space="preserve"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</w:t>
      </w:r>
      <w:r w:rsidR="00130FA6" w:rsidRPr="00130FA6">
        <w:rPr>
          <w:rFonts w:eastAsia="Calibri"/>
          <w:lang w:eastAsia="en-US"/>
        </w:rPr>
        <w:lastRenderedPageBreak/>
        <w:t>форму путем сканирования с сохранением их реквизитов), заверенных электронной подписью: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>.1.2. юридические лица: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заверенные копии учредительных документов;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 xml:space="preserve">.1.3. физические лица, в том числе индивидуальные предприниматели: 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документ, удостоверяющий личность.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>.1.4. Опись представленных документов, подписанная претендентом или его уполномоченным представителем.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 xml:space="preserve">.1.6. Указанные документы (в том числе копии документов) в части их оформления, </w:t>
      </w:r>
      <w:r w:rsidR="00130FA6" w:rsidRPr="00130FA6">
        <w:rPr>
          <w:rFonts w:eastAsia="Calibri"/>
          <w:lang w:eastAsia="en-US"/>
        </w:rPr>
        <w:br/>
        <w:t xml:space="preserve">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 xml:space="preserve">.1.7. Заявки подаются одновременно с полным комплектом документов, установленным в настоящем информационном сообщении. 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 xml:space="preserve">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30FA6" w:rsidRPr="00130FA6">
        <w:rPr>
          <w:rFonts w:eastAsia="Calibri"/>
          <w:lang w:eastAsia="en-US"/>
        </w:rPr>
        <w:t>.1.9.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30FA6" w:rsidRPr="00130FA6" w:rsidRDefault="00130FA6" w:rsidP="00130FA6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130FA6" w:rsidRPr="00130FA6" w:rsidRDefault="00130FA6" w:rsidP="00130FA6">
      <w:pPr>
        <w:tabs>
          <w:tab w:val="left" w:pos="284"/>
        </w:tabs>
        <w:jc w:val="center"/>
        <w:rPr>
          <w:rFonts w:ascii="TimesNewRoman" w:hAnsi="TimesNewRoman"/>
          <w:b/>
          <w:szCs w:val="20"/>
        </w:rPr>
      </w:pPr>
      <w:r w:rsidRPr="00130FA6">
        <w:rPr>
          <w:b/>
          <w:bCs/>
          <w:szCs w:val="20"/>
        </w:rPr>
        <w:t xml:space="preserve">РАЗДЕЛ </w:t>
      </w:r>
      <w:r w:rsidR="0034687A">
        <w:rPr>
          <w:b/>
          <w:bCs/>
          <w:szCs w:val="20"/>
        </w:rPr>
        <w:t>6</w:t>
      </w:r>
      <w:r w:rsidRPr="00130FA6">
        <w:rPr>
          <w:b/>
          <w:bCs/>
          <w:szCs w:val="20"/>
        </w:rPr>
        <w:t xml:space="preserve">. </w:t>
      </w:r>
      <w:r w:rsidRPr="00130FA6">
        <w:rPr>
          <w:rFonts w:ascii="TimesNewRoman" w:hAnsi="TimesNewRoman"/>
          <w:b/>
          <w:szCs w:val="20"/>
        </w:rPr>
        <w:t>ОГРАНИЧЕНИЯ УЧАСТИЯ В АУКЦИОНЕ</w:t>
      </w:r>
    </w:p>
    <w:p w:rsidR="00130FA6" w:rsidRPr="00130FA6" w:rsidRDefault="00130FA6" w:rsidP="00130FA6">
      <w:pPr>
        <w:tabs>
          <w:tab w:val="left" w:pos="284"/>
        </w:tabs>
        <w:jc w:val="center"/>
        <w:rPr>
          <w:szCs w:val="20"/>
        </w:rPr>
      </w:pPr>
      <w:r w:rsidRPr="00130FA6">
        <w:rPr>
          <w:rFonts w:ascii="TimesNewRoman" w:hAnsi="TimesNewRoman"/>
          <w:b/>
          <w:szCs w:val="20"/>
        </w:rPr>
        <w:t xml:space="preserve"> ОТДЕЛЬНЫХ КАТЕГОРИЙ ФИЗИЧЕСКИХ И ЮРИДИЧЕСКИХ ЛИЦ</w:t>
      </w:r>
    </w:p>
    <w:p w:rsidR="00130FA6" w:rsidRPr="00130FA6" w:rsidRDefault="00130FA6" w:rsidP="00130FA6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30FA6" w:rsidRPr="00130FA6">
        <w:rPr>
          <w:rFonts w:eastAsia="Calibri"/>
          <w:lang w:eastAsia="en-US"/>
        </w:rPr>
        <w:t xml:space="preserve">.1. Покупателями государственного имущества могут быть лица, отвечающие </w:t>
      </w:r>
      <w:r w:rsidR="00130FA6" w:rsidRPr="00130FA6">
        <w:rPr>
          <w:rFonts w:eastAsia="Calibri"/>
          <w:lang w:eastAsia="en-US"/>
        </w:rPr>
        <w:br/>
        <w:t xml:space="preserve">признакам покупателя в соответствии с Федеральным законом от 21.12.2001 </w:t>
      </w:r>
      <w:r w:rsidR="00130FA6" w:rsidRPr="00130FA6">
        <w:rPr>
          <w:rFonts w:eastAsia="Calibri"/>
          <w:lang w:eastAsia="en-US"/>
        </w:rPr>
        <w:br/>
        <w:t>№ 178-ФЗ «О приватизации государственного и муниципального имущества» и желающие приобрести государственное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30FA6" w:rsidRPr="00130FA6">
        <w:rPr>
          <w:rFonts w:eastAsia="Calibri"/>
          <w:lang w:eastAsia="en-US"/>
        </w:rPr>
        <w:t xml:space="preserve">.2.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</w:t>
      </w:r>
      <w:r w:rsidR="00130FA6" w:rsidRPr="00130FA6">
        <w:rPr>
          <w:rFonts w:eastAsia="Calibri"/>
          <w:lang w:eastAsia="en-US"/>
        </w:rPr>
        <w:lastRenderedPageBreak/>
        <w:t>статьей 5 Федерального закона от 21.12.2001 № 178-ФЗ «О приватизации государственного и муниципального имущества»: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 w:rsidRPr="00130FA6">
        <w:rPr>
          <w:rFonts w:eastAsia="Calibri"/>
          <w:lang w:eastAsia="en-US"/>
        </w:rPr>
        <w:br/>
        <w:t>№ 178-ФЗ «О приватизации государственного и муниципального имущества», другими нормативными правовыми актами;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30FA6">
        <w:rPr>
          <w:rFonts w:eastAsia="Calibri"/>
          <w:lang w:eastAsia="en-US"/>
        </w:rPr>
        <w:t>бенефициарных</w:t>
      </w:r>
      <w:proofErr w:type="spellEnd"/>
      <w:r w:rsidRPr="00130FA6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* 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130FA6">
        <w:rPr>
          <w:rFonts w:eastAsia="Calibri"/>
          <w:lang w:eastAsia="en-US"/>
        </w:rPr>
        <w:t>бенефициарный</w:t>
      </w:r>
      <w:proofErr w:type="spellEnd"/>
      <w:r w:rsidRPr="00130FA6">
        <w:rPr>
          <w:rFonts w:eastAsia="Calibri"/>
          <w:lang w:eastAsia="en-US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Установленные федеральными законами и законами субъектов Российской Федерации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имущества.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 декабря 2001 г. № 178-ФЗ «О приватизации государственного и муниципального имущества».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В случае,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</w:r>
    </w:p>
    <w:p w:rsidR="00130FA6" w:rsidRPr="00130FA6" w:rsidRDefault="00130FA6" w:rsidP="00130FA6">
      <w:pPr>
        <w:ind w:firstLine="851"/>
        <w:jc w:val="both"/>
        <w:rPr>
          <w:b/>
          <w:bCs/>
        </w:rPr>
      </w:pPr>
    </w:p>
    <w:p w:rsidR="00130FA6" w:rsidRPr="00130FA6" w:rsidRDefault="00130FA6" w:rsidP="00130FA6">
      <w:pPr>
        <w:tabs>
          <w:tab w:val="left" w:pos="284"/>
        </w:tabs>
        <w:ind w:left="360"/>
        <w:jc w:val="center"/>
        <w:rPr>
          <w:rFonts w:ascii="TimesNewRoman" w:hAnsi="TimesNewRoman"/>
          <w:b/>
          <w:szCs w:val="20"/>
        </w:rPr>
      </w:pPr>
      <w:r w:rsidRPr="00130FA6">
        <w:rPr>
          <w:b/>
          <w:bCs/>
          <w:szCs w:val="20"/>
        </w:rPr>
        <w:t>РАЗДЕЛ</w:t>
      </w:r>
      <w:r w:rsidR="00750651" w:rsidRPr="006C4E59">
        <w:rPr>
          <w:b/>
          <w:bCs/>
          <w:szCs w:val="20"/>
        </w:rPr>
        <w:t xml:space="preserve"> </w:t>
      </w:r>
      <w:r w:rsidR="0034687A">
        <w:rPr>
          <w:b/>
          <w:bCs/>
          <w:szCs w:val="20"/>
        </w:rPr>
        <w:t>7</w:t>
      </w:r>
      <w:r w:rsidRPr="00130FA6">
        <w:rPr>
          <w:b/>
          <w:bCs/>
          <w:szCs w:val="20"/>
        </w:rPr>
        <w:t xml:space="preserve">. </w:t>
      </w:r>
      <w:r w:rsidRPr="00130FA6">
        <w:rPr>
          <w:rFonts w:ascii="TimesNewRoman" w:hAnsi="TimesNewRoman"/>
          <w:b/>
          <w:szCs w:val="20"/>
        </w:rPr>
        <w:t xml:space="preserve">ПОРЯДОК ВНЕСЕНИЯ </w:t>
      </w:r>
      <w:r w:rsidRPr="00130FA6">
        <w:rPr>
          <w:rFonts w:ascii="TimesNewRoman" w:hAnsi="TimesNewRoman" w:cs="TimesNewRoman"/>
          <w:b/>
          <w:szCs w:val="20"/>
        </w:rPr>
        <w:t xml:space="preserve">ЗАДАТКА </w:t>
      </w:r>
      <w:r w:rsidRPr="00130FA6">
        <w:rPr>
          <w:rFonts w:ascii="TimesNewRoman" w:hAnsi="TimesNewRoman"/>
          <w:b/>
          <w:szCs w:val="20"/>
        </w:rPr>
        <w:t xml:space="preserve">И </w:t>
      </w:r>
      <w:r w:rsidRPr="00130FA6">
        <w:rPr>
          <w:rFonts w:ascii="TimesNewRoman" w:hAnsi="TimesNewRoman" w:cs="TimesNewRoman"/>
          <w:b/>
          <w:szCs w:val="20"/>
        </w:rPr>
        <w:t xml:space="preserve">ЕГО </w:t>
      </w:r>
      <w:r w:rsidRPr="00130FA6">
        <w:rPr>
          <w:rFonts w:ascii="TimesNewRoman" w:hAnsi="TimesNewRoman"/>
          <w:b/>
          <w:szCs w:val="20"/>
        </w:rPr>
        <w:t>ВОЗВРАТА</w:t>
      </w:r>
    </w:p>
    <w:p w:rsidR="00130FA6" w:rsidRPr="00130FA6" w:rsidRDefault="00130FA6" w:rsidP="00130FA6">
      <w:pPr>
        <w:tabs>
          <w:tab w:val="left" w:pos="284"/>
        </w:tabs>
        <w:ind w:left="360"/>
        <w:jc w:val="center"/>
        <w:rPr>
          <w:b/>
          <w:bCs/>
        </w:rPr>
      </w:pPr>
    </w:p>
    <w:p w:rsidR="00130FA6" w:rsidRPr="00130FA6" w:rsidRDefault="00130FA6" w:rsidP="00130FA6">
      <w:pPr>
        <w:tabs>
          <w:tab w:val="left" w:pos="284"/>
        </w:tabs>
        <w:ind w:firstLine="532"/>
        <w:jc w:val="both"/>
        <w:rPr>
          <w:b/>
          <w:szCs w:val="20"/>
        </w:rPr>
      </w:pPr>
      <w:r w:rsidRPr="00130FA6">
        <w:rPr>
          <w:b/>
          <w:szCs w:val="20"/>
        </w:rPr>
        <w:t>Порядок внесения задатка</w:t>
      </w:r>
    </w:p>
    <w:p w:rsidR="00130FA6" w:rsidRPr="00130FA6" w:rsidRDefault="00102CBD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4E59"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.1.2.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0651">
        <w:rPr>
          <w:rFonts w:eastAsia="Calibri"/>
          <w:lang w:eastAsia="en-US"/>
        </w:rPr>
        <w:lastRenderedPageBreak/>
        <w:t>7</w:t>
      </w:r>
      <w:r w:rsidR="00130FA6" w:rsidRPr="00130FA6">
        <w:rPr>
          <w:rFonts w:eastAsia="Calibri"/>
          <w:lang w:eastAsia="en-US"/>
        </w:rPr>
        <w:t>.1.3 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4E59"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.1.4. Организатор продажи осуществляет блокировку денежных средств на лицевом счете претендента на основании его заявки на участие не позднее 1 (одного) часа после получения такой заявки.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Денежные средства блокируются в размере задатка, указанного продавцом в информационном сообщении о проведении процедуры, при условии наличия соответствующих, свободных денежных средств на счете претендента.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Денежные средства на счете блокированных средств претендента учитываются Оператором электронной площадки раздельно по каждой конкретной процедуре.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4E59"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.1.5. Платежи по перечислению задатка для участия в торгах и порядок возврата задатка осуществляются в соответствии с Регламентом работы электронной площадки организатора - АО «Единая электронная торговая площадка» (www.roseltorg.ru)</w:t>
      </w:r>
      <w:r w:rsidR="00130FA6" w:rsidRPr="00130FA6">
        <w:rPr>
          <w:rFonts w:eastAsia="Calibri"/>
        </w:rPr>
        <w:t xml:space="preserve">. 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4E59"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 xml:space="preserve">.1.6.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4E59"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.1.7.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130FA6">
        <w:rPr>
          <w:rFonts w:eastAsia="Calibri"/>
          <w:b/>
          <w:lang w:eastAsia="en-US"/>
        </w:rPr>
        <w:t>Порядок возврата задатка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4E59"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.2.1. Лицам, перечислившим задаток для участия в продаже государственного имущества на аукционе, денежные средства возвращаются в следующем порядке: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а) участникам, за исключением победителя, - в течение 5 (пяти) календарных дней со дня подведения итогов продажи имущества, порядок возврата задатка определяется регламентом работы Оператора электронной площадки АО «Единая электронная торговая площадка» (www.roseltorg.ru);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 xml:space="preserve">б) претендентам, не допущенным к участию в продаже имущества, - в течение </w:t>
      </w:r>
      <w:r w:rsidRPr="00130FA6">
        <w:rPr>
          <w:rFonts w:eastAsia="Calibri"/>
          <w:lang w:eastAsia="en-US"/>
        </w:rPr>
        <w:br/>
        <w:t>5 (пяти) календарных дней со дня подписания протокола о признании претендентов участниками, порядок возврата задатка определяется регламентом работы Оператора электронной площадки АО «Единая электронная торговая площадка» (www.roseltorg.ru).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0651"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 xml:space="preserve">.2.2.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>
        <w:rPr>
          <w:rFonts w:eastAsia="Calibri"/>
          <w:lang w:eastAsia="en-US"/>
        </w:rPr>
        <w:t xml:space="preserve">Управления земельными и </w:t>
      </w:r>
      <w:r w:rsidR="00102CBD">
        <w:rPr>
          <w:rFonts w:eastAsia="Calibri"/>
          <w:lang w:eastAsia="en-US"/>
        </w:rPr>
        <w:t xml:space="preserve">имущественными отношениями </w:t>
      </w:r>
      <w:r w:rsidRPr="0010224E">
        <w:t xml:space="preserve">Администрации </w:t>
      </w:r>
      <w:proofErr w:type="spellStart"/>
      <w:r w:rsidRPr="0010224E">
        <w:t>Саткинского</w:t>
      </w:r>
      <w:proofErr w:type="spellEnd"/>
      <w:r w:rsidRPr="0010224E">
        <w:t xml:space="preserve"> муниципального района</w:t>
      </w:r>
      <w:r w:rsidR="00130FA6" w:rsidRPr="00130FA6">
        <w:rPr>
          <w:rFonts w:eastAsia="Calibri"/>
          <w:lang w:eastAsia="en-US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 xml:space="preserve">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5" w:history="1">
        <w:r w:rsidR="00130FA6" w:rsidRPr="00130FA6">
          <w:rPr>
            <w:rFonts w:eastAsia="Calibri"/>
            <w:lang w:eastAsia="en-US"/>
          </w:rPr>
          <w:t>законодательством</w:t>
        </w:r>
      </w:hyperlink>
      <w:r w:rsidR="00130FA6" w:rsidRPr="00130FA6">
        <w:rPr>
          <w:rFonts w:eastAsia="Calibri"/>
          <w:lang w:eastAsia="en-US"/>
        </w:rPr>
        <w:t xml:space="preserve"> Российской Федерации и договором купли –продажи имущества, задаток ему не возвращается.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.2.5. В случае отзыва претендентом заявки: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lastRenderedPageBreak/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>.2.6. В случае изменения реквизитов претендента/участника для возврата задатка, указанных в Заявке, претендент/участник должен направить в адрес Оператора электронной площадки уведомление об их изменении до дня проведения Процедуры, при этом задаток возвращается претенденту/участнику в порядке, установленном настоящим разделом.</w:t>
      </w:r>
    </w:p>
    <w:p w:rsid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30FA6" w:rsidRPr="00130FA6">
        <w:rPr>
          <w:rFonts w:eastAsia="Calibri"/>
          <w:lang w:eastAsia="en-US"/>
        </w:rPr>
        <w:t xml:space="preserve">.2.7. В случае отказа Продавца от проведения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Процедуры, порядок возврата задатка определяется регламентом работы Оператора электронной площадки </w:t>
      </w:r>
      <w:hyperlink r:id="rId6" w:history="1">
        <w:r w:rsidR="00130FA6" w:rsidRPr="00130FA6">
          <w:rPr>
            <w:rFonts w:eastAsia="Calibri"/>
            <w:u w:val="single"/>
          </w:rPr>
          <w:t>www.roseltorg.ru</w:t>
        </w:r>
      </w:hyperlink>
      <w:r w:rsidR="00130FA6" w:rsidRPr="00130FA6">
        <w:rPr>
          <w:rFonts w:eastAsia="Calibri"/>
          <w:lang w:eastAsia="en-US"/>
        </w:rPr>
        <w:t>.</w:t>
      </w:r>
    </w:p>
    <w:p w:rsidR="00750651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0FA6" w:rsidRPr="00130FA6" w:rsidRDefault="00130FA6" w:rsidP="00130FA6">
      <w:pPr>
        <w:tabs>
          <w:tab w:val="right" w:leader="dot" w:pos="9720"/>
        </w:tabs>
        <w:spacing w:line="360" w:lineRule="auto"/>
        <w:ind w:left="-284" w:right="-376"/>
        <w:jc w:val="center"/>
        <w:rPr>
          <w:b/>
        </w:rPr>
      </w:pPr>
      <w:r w:rsidRPr="00130FA6">
        <w:rPr>
          <w:b/>
          <w:bCs/>
        </w:rPr>
        <w:t xml:space="preserve">РАЗДЕЛ </w:t>
      </w:r>
      <w:r w:rsidR="0034687A">
        <w:rPr>
          <w:b/>
          <w:bCs/>
        </w:rPr>
        <w:t>8</w:t>
      </w:r>
      <w:r w:rsidRPr="00130FA6">
        <w:rPr>
          <w:b/>
          <w:bCs/>
        </w:rPr>
        <w:t xml:space="preserve">. </w:t>
      </w:r>
      <w:r w:rsidRPr="00130FA6">
        <w:rPr>
          <w:rFonts w:ascii="TimesNewRoman" w:hAnsi="TimesNewRoman"/>
          <w:b/>
        </w:rPr>
        <w:t>ПОРЯДОК ОПРЕДЕЛЕНИЯ УЧАСТНИКОВ АУКЦИОНА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30FA6" w:rsidRPr="00130FA6">
        <w:rPr>
          <w:rFonts w:eastAsia="Calibri"/>
          <w:lang w:eastAsia="en-US"/>
        </w:rPr>
        <w:t>.1. В день определения участников аукциона, указанный в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30FA6" w:rsidRPr="00130FA6">
        <w:rPr>
          <w:rFonts w:eastAsia="Calibri"/>
          <w:lang w:eastAsia="en-US"/>
        </w:rPr>
        <w:t>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30FA6" w:rsidRPr="00130FA6">
        <w:rPr>
          <w:rFonts w:eastAsia="Calibri"/>
          <w:lang w:eastAsia="en-US"/>
        </w:rPr>
        <w:t xml:space="preserve"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30FA6" w:rsidRPr="00130FA6">
        <w:rPr>
          <w:rFonts w:eastAsia="Calibri"/>
          <w:lang w:eastAsia="en-US"/>
        </w:rPr>
        <w:t>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30FA6" w:rsidRPr="00130FA6">
        <w:rPr>
          <w:rFonts w:eastAsia="Calibri"/>
          <w:lang w:eastAsia="en-US"/>
        </w:rPr>
        <w:t>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30FA6" w:rsidRPr="00130FA6">
        <w:rPr>
          <w:rFonts w:eastAsia="Calibri"/>
          <w:lang w:eastAsia="en-US"/>
        </w:rPr>
        <w:t>.6. Претендент не допускается к участию в аукционе по следующим основаниям: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в) не подтверждено поступление в установленный срок задатка на счет Оператора электронной площадки, указанный в информационном сообщении.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г) заявка подана лицом, не уполномоченным Претендентом на осуществление таких действий.</w:t>
      </w:r>
    </w:p>
    <w:p w:rsidR="00130FA6" w:rsidRPr="00130FA6" w:rsidRDefault="00750651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30FA6" w:rsidRPr="00130FA6">
        <w:rPr>
          <w:rFonts w:eastAsia="Calibri"/>
          <w:lang w:eastAsia="en-US"/>
        </w:rPr>
        <w:t>.7.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30FA6" w:rsidRPr="00130FA6" w:rsidRDefault="00130FA6" w:rsidP="00130FA6">
      <w:pPr>
        <w:tabs>
          <w:tab w:val="left" w:pos="1440"/>
          <w:tab w:val="right" w:leader="dot" w:pos="9720"/>
        </w:tabs>
        <w:spacing w:line="360" w:lineRule="auto"/>
        <w:ind w:left="-284" w:right="-376"/>
        <w:rPr>
          <w:b/>
          <w:bCs/>
          <w:caps/>
          <w:noProof/>
          <w:color w:val="000000"/>
          <w:sz w:val="2"/>
          <w:szCs w:val="2"/>
        </w:rPr>
      </w:pPr>
      <w:r w:rsidRPr="00130FA6">
        <w:rPr>
          <w:b/>
          <w:bCs/>
          <w:caps/>
          <w:noProof/>
        </w:rPr>
        <w:fldChar w:fldCharType="begin"/>
      </w:r>
      <w:r w:rsidRPr="00130FA6">
        <w:rPr>
          <w:b/>
          <w:bCs/>
          <w:caps/>
          <w:noProof/>
        </w:rPr>
        <w:instrText xml:space="preserve"> TOC \o "1-3" \h \z \u </w:instrText>
      </w:r>
      <w:r w:rsidRPr="00130FA6">
        <w:rPr>
          <w:b/>
          <w:bCs/>
          <w:caps/>
          <w:noProof/>
        </w:rPr>
        <w:fldChar w:fldCharType="separate"/>
      </w:r>
    </w:p>
    <w:p w:rsidR="00130FA6" w:rsidRPr="00130FA6" w:rsidRDefault="00130FA6" w:rsidP="00130FA6">
      <w:pPr>
        <w:tabs>
          <w:tab w:val="right" w:leader="dot" w:pos="9720"/>
        </w:tabs>
        <w:ind w:left="-284" w:right="-374"/>
        <w:jc w:val="center"/>
      </w:pPr>
      <w:r w:rsidRPr="00130FA6">
        <w:fldChar w:fldCharType="end"/>
      </w:r>
    </w:p>
    <w:p w:rsidR="00102CBD" w:rsidRDefault="00102CBD" w:rsidP="00130FA6">
      <w:pPr>
        <w:tabs>
          <w:tab w:val="right" w:leader="dot" w:pos="9720"/>
        </w:tabs>
        <w:ind w:left="-284" w:right="-374"/>
        <w:jc w:val="center"/>
        <w:rPr>
          <w:b/>
          <w:bCs/>
        </w:rPr>
      </w:pPr>
    </w:p>
    <w:p w:rsidR="00102CBD" w:rsidRDefault="00102CBD" w:rsidP="00130FA6">
      <w:pPr>
        <w:tabs>
          <w:tab w:val="right" w:leader="dot" w:pos="9720"/>
        </w:tabs>
        <w:ind w:left="-284" w:right="-374"/>
        <w:jc w:val="center"/>
        <w:rPr>
          <w:b/>
          <w:bCs/>
        </w:rPr>
      </w:pPr>
    </w:p>
    <w:p w:rsidR="00130FA6" w:rsidRPr="00130FA6" w:rsidRDefault="00130FA6" w:rsidP="00130FA6">
      <w:pPr>
        <w:tabs>
          <w:tab w:val="right" w:leader="dot" w:pos="9720"/>
        </w:tabs>
        <w:ind w:left="-284" w:right="-374"/>
        <w:jc w:val="center"/>
        <w:rPr>
          <w:rFonts w:ascii="TimesNewRoman" w:hAnsi="TimesNewRoman"/>
          <w:b/>
        </w:rPr>
      </w:pPr>
      <w:r w:rsidRPr="00130FA6">
        <w:rPr>
          <w:b/>
          <w:bCs/>
        </w:rPr>
        <w:lastRenderedPageBreak/>
        <w:t xml:space="preserve">РАЗДЕЛ </w:t>
      </w:r>
      <w:r w:rsidR="0034687A">
        <w:rPr>
          <w:b/>
          <w:bCs/>
        </w:rPr>
        <w:t>9</w:t>
      </w:r>
      <w:r w:rsidRPr="00130FA6">
        <w:rPr>
          <w:b/>
          <w:bCs/>
        </w:rPr>
        <w:t xml:space="preserve">. </w:t>
      </w:r>
      <w:r w:rsidRPr="00130FA6">
        <w:rPr>
          <w:rFonts w:ascii="TimesNewRoman" w:hAnsi="TimesNewRoman"/>
          <w:b/>
        </w:rPr>
        <w:t>ПОРЯДОК ПРОВЕДЕНИЯ</w:t>
      </w:r>
    </w:p>
    <w:p w:rsidR="00130FA6" w:rsidRPr="00130FA6" w:rsidRDefault="00130FA6" w:rsidP="00130FA6">
      <w:pPr>
        <w:tabs>
          <w:tab w:val="right" w:leader="dot" w:pos="9720"/>
        </w:tabs>
        <w:ind w:right="-374"/>
        <w:jc w:val="center"/>
        <w:rPr>
          <w:rFonts w:ascii="TimesNewRoman" w:hAnsi="TimesNewRoman"/>
          <w:b/>
        </w:rPr>
      </w:pPr>
      <w:r w:rsidRPr="00130FA6">
        <w:rPr>
          <w:rFonts w:ascii="TimesNewRoman" w:hAnsi="TimesNewRoman"/>
          <w:b/>
        </w:rPr>
        <w:t>АУКЦИОНА И ОПРЕДЕЛЕНИЯ ПОБЕДИТЕЛЯ</w:t>
      </w:r>
    </w:p>
    <w:p w:rsidR="00130FA6" w:rsidRPr="00130FA6" w:rsidRDefault="00130FA6" w:rsidP="00130FA6">
      <w:pPr>
        <w:tabs>
          <w:tab w:val="right" w:leader="dot" w:pos="9720"/>
        </w:tabs>
        <w:ind w:right="-374"/>
        <w:jc w:val="center"/>
        <w:rPr>
          <w:b/>
          <w:bCs/>
        </w:rPr>
      </w:pP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.2. Во время проведения процедуры аукциона Оператором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.3. Со времени начала проведения процедуры аукциона Оператором электронной площадки размещается: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.5. При этом программными средствами электронной площадки обеспечивается: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.6. Победителем признается участник, предложивший наиболее высокую цену имущества.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.7.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9</w:t>
      </w:r>
      <w:r w:rsidR="00130FA6" w:rsidRPr="00130FA6">
        <w:rPr>
          <w:rFonts w:eastAsia="Calibri"/>
          <w:lang w:eastAsia="en-US"/>
        </w:rPr>
        <w:t>.9. Процедура аукциона считается завершенной со времени подписания продавцом протокола об итогах аукциона.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.10. Аукцион признается несостоявшимся в следующих случаях: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б) принято решение о признании только одного претендента участником;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в) ни один из участников не сделал предложение о начальной цене имущества.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.11. Решение о признании аукциона несостоявшимся оформляется протоколом.</w:t>
      </w:r>
    </w:p>
    <w:p w:rsidR="00130FA6" w:rsidRPr="00130FA6" w:rsidRDefault="0034687A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30FA6" w:rsidRPr="00130FA6">
        <w:rPr>
          <w:rFonts w:eastAsia="Calibri"/>
          <w:lang w:eastAsia="en-US"/>
        </w:rPr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б) цена сделки;</w:t>
      </w:r>
    </w:p>
    <w:p w:rsidR="00130FA6" w:rsidRPr="00130FA6" w:rsidRDefault="00130FA6" w:rsidP="00130F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30FA6">
        <w:rPr>
          <w:rFonts w:eastAsia="Calibri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34687A" w:rsidRDefault="0034687A" w:rsidP="0034687A">
      <w:pPr>
        <w:widowControl w:val="0"/>
        <w:tabs>
          <w:tab w:val="left" w:pos="767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39"/>
        <w:jc w:val="both"/>
        <w:rPr>
          <w:rFonts w:ascii="Times New Roman CYR" w:hAnsi="Times New Roman CYR" w:cs="Times New Roman CYR"/>
        </w:rPr>
      </w:pPr>
    </w:p>
    <w:p w:rsidR="0034687A" w:rsidRDefault="0034687A" w:rsidP="0034687A">
      <w:pPr>
        <w:widowControl w:val="0"/>
        <w:tabs>
          <w:tab w:val="left" w:pos="4053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130FA6">
        <w:rPr>
          <w:b/>
          <w:bCs/>
        </w:rPr>
        <w:t>РАЗДЕЛ</w:t>
      </w:r>
      <w:r>
        <w:rPr>
          <w:rFonts w:ascii="Times New Roman CYR" w:hAnsi="Times New Roman CYR" w:cs="Times New Roman CYR"/>
          <w:b/>
          <w:bCs/>
          <w:caps/>
        </w:rPr>
        <w:t xml:space="preserve"> 10. Отмена и приостановление аукциона</w:t>
      </w:r>
    </w:p>
    <w:p w:rsidR="0034687A" w:rsidRDefault="0034687A" w:rsidP="0034687A">
      <w:pPr>
        <w:widowControl w:val="0"/>
        <w:tabs>
          <w:tab w:val="left" w:pos="4053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rFonts w:ascii="Arial CYR" w:hAnsi="Arial CYR" w:cs="Arial CYR"/>
          <w:sz w:val="20"/>
          <w:szCs w:val="20"/>
        </w:rPr>
      </w:pP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10.1.   </w:t>
      </w:r>
      <w:r w:rsidRPr="00C727B9">
        <w:rPr>
          <w:rFonts w:ascii="Times New Roman CYR" w:hAnsi="Times New Roman CYR" w:cs="Times New Roman CYR"/>
        </w:rPr>
        <w:t xml:space="preserve">Продавец </w:t>
      </w:r>
      <w:r w:rsidRPr="00C727B9">
        <w:rPr>
          <w:rFonts w:ascii="Times New Roman CYR" w:hAnsi="Times New Roman CYR" w:cs="Times New Roman CYR"/>
          <w:iCs/>
        </w:rPr>
        <w:t>вправе отменить аукцион не позднее, чем за 3 (три) дня до даты проведения аукциона.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Fonts w:ascii="Times New Roman CYR" w:hAnsi="Times New Roman CYR" w:cs="Times New Roman CYR"/>
            <w:color w:val="0000FF"/>
            <w:u w:val="single"/>
          </w:rPr>
          <w:t>www.torgi.gov.ru</w:t>
        </w:r>
      </w:hyperlink>
      <w:r w:rsidR="00363BB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10.3.   Организатор </w:t>
      </w:r>
      <w:r w:rsidRPr="00C727B9">
        <w:rPr>
          <w:rFonts w:ascii="Times New Roman CYR" w:hAnsi="Times New Roman CYR" w:cs="Times New Roman CYR"/>
          <w:bCs/>
          <w:iCs/>
        </w:rPr>
        <w:t xml:space="preserve">извещает Претендентов об отмене аукциона не позднее следующего рабочего </w:t>
      </w:r>
      <w:r w:rsidRPr="00C727B9">
        <w:rPr>
          <w:rFonts w:ascii="Times New Roman CYR" w:hAnsi="Times New Roman CYR" w:cs="Times New Roman CYR"/>
        </w:rPr>
        <w:t>дня</w:t>
      </w:r>
      <w:r>
        <w:rPr>
          <w:rFonts w:ascii="Times New Roman CYR" w:hAnsi="Times New Roman CYR" w:cs="Times New Roman CYR"/>
        </w:rPr>
        <w:t xml:space="preserve"> со дня принятия соответствующего решения путем направления указанного сообщения в «личный кабинет» Претендентов.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</w:rPr>
        <w:t>10.4.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center"/>
        <w:rPr>
          <w:rFonts w:ascii="Times New Roman CYR" w:hAnsi="Times New Roman CYR" w:cs="Times New Roman CYR"/>
        </w:rPr>
      </w:pPr>
      <w:r w:rsidRPr="00130FA6">
        <w:rPr>
          <w:b/>
          <w:bCs/>
        </w:rPr>
        <w:t>РАЗДЕЛ</w:t>
      </w:r>
      <w:r>
        <w:rPr>
          <w:rFonts w:ascii="Times New Roman CYR" w:hAnsi="Times New Roman CYR" w:cs="Times New Roman CYR"/>
          <w:b/>
          <w:bCs/>
          <w:caps/>
        </w:rPr>
        <w:t xml:space="preserve"> 11. Заключение договора купли-продажи по итогам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aps/>
        </w:rPr>
        <w:t xml:space="preserve"> проведения аукциона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center"/>
        <w:rPr>
          <w:rFonts w:ascii="Times New Roman CYR" w:hAnsi="Times New Roman CYR" w:cs="Times New Roman CYR"/>
        </w:rPr>
      </w:pP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11.1.</w:t>
      </w:r>
      <w:r>
        <w:rPr>
          <w:rFonts w:ascii="Times New Roman CYR" w:hAnsi="Times New Roman CYR" w:cs="Times New Roman CYR"/>
          <w:b/>
          <w:bCs/>
        </w:rPr>
        <w:t> </w:t>
      </w:r>
      <w:r>
        <w:rPr>
          <w:rFonts w:ascii="Times New Roman CYR" w:hAnsi="Times New Roman CYR" w:cs="Times New Roman CYR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11.2. 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11.3. 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</w:t>
      </w:r>
      <w:r>
        <w:rPr>
          <w:rFonts w:ascii="Times New Roman CYR" w:hAnsi="Times New Roman CYR" w:cs="Times New Roman CYR"/>
        </w:rPr>
        <w:lastRenderedPageBreak/>
        <w:t>дня истечения срока, установленного для заключения договора купли-продажи имущества.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11.4. Факт оплаты имущества подтверждается выпиской со счета, указанного в договоре купли-продажи имущества. 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</w:t>
      </w:r>
      <w:proofErr w:type="gramStart"/>
      <w:r>
        <w:rPr>
          <w:rFonts w:ascii="Times New Roman CYR" w:hAnsi="Times New Roman CYR" w:cs="Times New Roman CYR"/>
        </w:rPr>
        <w:t>заключения  Договора</w:t>
      </w:r>
      <w:proofErr w:type="gramEnd"/>
      <w:r>
        <w:rPr>
          <w:rFonts w:ascii="Times New Roman CYR" w:hAnsi="Times New Roman CYR" w:cs="Times New Roman CYR"/>
        </w:rPr>
        <w:t xml:space="preserve"> купли-продажи с данного участника (покупателя) взимается штраф в размере задатка (20% от начальной цены объекта).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</w:rPr>
      </w:pPr>
    </w:p>
    <w:p w:rsidR="0034687A" w:rsidRDefault="0034687A" w:rsidP="007C0259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</w:t>
      </w:r>
      <w:proofErr w:type="gramStart"/>
      <w:r>
        <w:rPr>
          <w:rFonts w:ascii="Times New Roman CYR" w:hAnsi="Times New Roman CYR" w:cs="Times New Roman CYR"/>
        </w:rPr>
        <w:t xml:space="preserve">адресу: </w:t>
      </w:r>
      <w:r w:rsidR="007C0259" w:rsidRPr="007C0259">
        <w:rPr>
          <w:rFonts w:ascii="Times New Roman CYR" w:hAnsi="Times New Roman CYR" w:cs="Times New Roman CYR"/>
          <w:iCs/>
        </w:rPr>
        <w:t xml:space="preserve"> </w:t>
      </w:r>
      <w:r w:rsidR="007C0259" w:rsidRPr="007C0259">
        <w:rPr>
          <w:rFonts w:ascii="Times New Roman CYR" w:hAnsi="Times New Roman CYR" w:cs="Times New Roman CYR"/>
        </w:rPr>
        <w:t>456910</w:t>
      </w:r>
      <w:proofErr w:type="gramEnd"/>
      <w:r w:rsidR="007C0259" w:rsidRPr="007C0259">
        <w:rPr>
          <w:rFonts w:ascii="Times New Roman CYR" w:hAnsi="Times New Roman CYR" w:cs="Times New Roman CYR"/>
        </w:rPr>
        <w:t xml:space="preserve">, Челябинская область, г. </w:t>
      </w:r>
      <w:proofErr w:type="spellStart"/>
      <w:r w:rsidR="007C0259" w:rsidRPr="007C0259">
        <w:rPr>
          <w:rFonts w:ascii="Times New Roman CYR" w:hAnsi="Times New Roman CYR" w:cs="Times New Roman CYR"/>
        </w:rPr>
        <w:t>Сатка</w:t>
      </w:r>
      <w:proofErr w:type="spellEnd"/>
      <w:r w:rsidR="007C0259" w:rsidRPr="007C0259">
        <w:rPr>
          <w:rFonts w:ascii="Times New Roman CYR" w:hAnsi="Times New Roman CYR" w:cs="Times New Roman CYR"/>
        </w:rPr>
        <w:t xml:space="preserve">, ул.50 лет ВЛКСМ, д.6, </w:t>
      </w:r>
      <w:proofErr w:type="spellStart"/>
      <w:r w:rsidR="007C0259" w:rsidRPr="007C0259">
        <w:rPr>
          <w:rFonts w:ascii="Times New Roman CYR" w:hAnsi="Times New Roman CYR" w:cs="Times New Roman CYR"/>
        </w:rPr>
        <w:t>каб</w:t>
      </w:r>
      <w:proofErr w:type="spellEnd"/>
      <w:r w:rsidR="007C0259" w:rsidRPr="007C0259">
        <w:rPr>
          <w:rFonts w:ascii="Times New Roman CYR" w:hAnsi="Times New Roman CYR" w:cs="Times New Roman CYR"/>
        </w:rPr>
        <w:t>. 12</w:t>
      </w:r>
      <w:r w:rsidR="007C0259">
        <w:rPr>
          <w:rFonts w:ascii="Times New Roman CYR" w:hAnsi="Times New Roman CYR" w:cs="Times New Roman CYR"/>
        </w:rPr>
        <w:t>,  на сайте</w:t>
      </w:r>
      <w:r w:rsidR="007C0259" w:rsidRPr="007C0259">
        <w:rPr>
          <w:rFonts w:ascii="Times New Roman CYR" w:hAnsi="Times New Roman CYR" w:cs="Times New Roman CYR"/>
        </w:rPr>
        <w:t xml:space="preserve"> Продавца </w:t>
      </w:r>
      <w:proofErr w:type="spellStart"/>
      <w:r w:rsidR="007C0259" w:rsidRPr="007C0259">
        <w:rPr>
          <w:rFonts w:ascii="Times New Roman CYR" w:hAnsi="Times New Roman CYR" w:cs="Times New Roman CYR"/>
          <w:color w:val="4472C4" w:themeColor="accent5"/>
          <w:u w:val="single"/>
        </w:rPr>
        <w:t>www</w:t>
      </w:r>
      <w:proofErr w:type="spellEnd"/>
      <w:r w:rsidR="007C0259" w:rsidRPr="007C0259">
        <w:rPr>
          <w:rFonts w:ascii="Times New Roman CYR" w:hAnsi="Times New Roman CYR" w:cs="Times New Roman CYR"/>
          <w:color w:val="4472C4" w:themeColor="accent5"/>
          <w:u w:val="single"/>
        </w:rPr>
        <w:t>.</w:t>
      </w:r>
      <w:proofErr w:type="spellStart"/>
      <w:r w:rsidR="007C0259" w:rsidRPr="007C0259">
        <w:rPr>
          <w:rFonts w:ascii="Times New Roman CYR" w:hAnsi="Times New Roman CYR" w:cs="Times New Roman CYR"/>
          <w:color w:val="355EA9"/>
          <w:u w:val="single"/>
          <w:lang w:val="en-US"/>
        </w:rPr>
        <w:t>uzio</w:t>
      </w:r>
      <w:proofErr w:type="spellEnd"/>
      <w:r w:rsidR="007C0259" w:rsidRPr="007C0259">
        <w:rPr>
          <w:rFonts w:ascii="Times New Roman CYR" w:hAnsi="Times New Roman CYR" w:cs="Times New Roman CYR"/>
          <w:color w:val="355EA9"/>
          <w:u w:val="single"/>
        </w:rPr>
        <w:t>-</w:t>
      </w:r>
      <w:proofErr w:type="spellStart"/>
      <w:r w:rsidR="007C0259" w:rsidRPr="007C0259">
        <w:rPr>
          <w:rFonts w:ascii="Times New Roman CYR" w:hAnsi="Times New Roman CYR" w:cs="Times New Roman CYR"/>
          <w:color w:val="355EA9"/>
          <w:u w:val="single"/>
          <w:lang w:val="en-US"/>
        </w:rPr>
        <w:t>satka</w:t>
      </w:r>
      <w:proofErr w:type="spellEnd"/>
      <w:r w:rsidR="007C0259" w:rsidRPr="007C0259">
        <w:rPr>
          <w:rFonts w:ascii="Times New Roman CYR" w:hAnsi="Times New Roman CYR" w:cs="Times New Roman CYR"/>
          <w:color w:val="355EA9"/>
          <w:u w:val="single"/>
        </w:rPr>
        <w:t>.</w:t>
      </w:r>
      <w:proofErr w:type="spellStart"/>
      <w:r w:rsidR="007C0259" w:rsidRPr="007C0259">
        <w:rPr>
          <w:rFonts w:ascii="Times New Roman CYR" w:hAnsi="Times New Roman CYR" w:cs="Times New Roman CYR"/>
          <w:color w:val="355EA9"/>
          <w:u w:val="single"/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 xml:space="preserve">, официальном сайте Российской Федерации </w:t>
      </w:r>
      <w:hyperlink r:id="rId8" w:history="1">
        <w:r>
          <w:rPr>
            <w:rFonts w:ascii="Times New Roman CYR" w:hAnsi="Times New Roman CYR" w:cs="Times New Roman CYR"/>
            <w:color w:val="0000FF"/>
            <w:u w:val="single"/>
          </w:rPr>
          <w:t>www.torgi.gov.ru</w:t>
        </w:r>
      </w:hyperlink>
      <w:r>
        <w:rPr>
          <w:rFonts w:ascii="Times New Roman CYR" w:hAnsi="Times New Roman CYR" w:cs="Times New Roman CYR"/>
        </w:rPr>
        <w:t>,</w:t>
      </w:r>
      <w:r w:rsidR="007C0259">
        <w:rPr>
          <w:rFonts w:ascii="Times New Roman CYR" w:hAnsi="Times New Roman CYR" w:cs="Times New Roman CYR"/>
        </w:rPr>
        <w:t xml:space="preserve"> на</w:t>
      </w:r>
      <w:r>
        <w:rPr>
          <w:rFonts w:ascii="Times New Roman CYR" w:hAnsi="Times New Roman CYR" w:cs="Times New Roman CYR"/>
        </w:rPr>
        <w:t xml:space="preserve"> сайте организатора торгов </w:t>
      </w:r>
      <w:hyperlink r:id="rId9" w:history="1">
        <w:r>
          <w:rPr>
            <w:rFonts w:ascii="Times New Roman CYR" w:hAnsi="Times New Roman CYR" w:cs="Times New Roman CYR"/>
            <w:color w:val="0000FF"/>
            <w:u w:val="single"/>
          </w:rPr>
          <w:t>https://roseltorg.ru</w:t>
        </w:r>
      </w:hyperlink>
      <w:r>
        <w:rPr>
          <w:rFonts w:ascii="Times New Roman CYR" w:hAnsi="Times New Roman CYR" w:cs="Times New Roman CYR"/>
        </w:rPr>
        <w:t xml:space="preserve">. 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 CYR" w:hAnsi="Times New Roman CYR" w:cs="Times New Roman CYR"/>
        </w:rPr>
      </w:pPr>
    </w:p>
    <w:p w:rsidR="0034687A" w:rsidRDefault="0034687A" w:rsidP="0034687A">
      <w:pPr>
        <w:widowControl w:val="0"/>
        <w:tabs>
          <w:tab w:val="left" w:pos="767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34687A" w:rsidRPr="0034687A" w:rsidRDefault="0034687A" w:rsidP="0034687A">
      <w:pPr>
        <w:widowControl w:val="0"/>
        <w:tabs>
          <w:tab w:val="left" w:pos="767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  <w:b/>
          <w:bCs/>
        </w:rPr>
        <w:t>Контакты:</w:t>
      </w:r>
    </w:p>
    <w:p w:rsidR="0034687A" w:rsidRPr="0034687A" w:rsidRDefault="0034687A" w:rsidP="0034687A">
      <w:pPr>
        <w:widowControl w:val="0"/>
        <w:tabs>
          <w:tab w:val="left" w:pos="767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</w:rPr>
      </w:pPr>
    </w:p>
    <w:p w:rsidR="0034687A" w:rsidRPr="0034687A" w:rsidRDefault="00953ED4" w:rsidP="0034687A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Организатор (о</w:t>
      </w:r>
      <w:r w:rsidR="00AD4F51">
        <w:rPr>
          <w:rFonts w:ascii="Times New Roman CYR" w:hAnsi="Times New Roman CYR" w:cs="Times New Roman CYR"/>
          <w:b/>
          <w:bCs/>
        </w:rPr>
        <w:t>ператор электронной площадки</w:t>
      </w:r>
      <w:r>
        <w:rPr>
          <w:rFonts w:ascii="Times New Roman CYR" w:hAnsi="Times New Roman CYR" w:cs="Times New Roman CYR"/>
          <w:b/>
          <w:bCs/>
        </w:rPr>
        <w:t>)</w:t>
      </w:r>
      <w:r w:rsidR="007C0259" w:rsidRPr="007C0259">
        <w:rPr>
          <w:rFonts w:ascii="Times New Roman CYR" w:hAnsi="Times New Roman CYR" w:cs="Times New Roman CYR"/>
          <w:b/>
          <w:bCs/>
        </w:rPr>
        <w:t xml:space="preserve"> </w:t>
      </w:r>
      <w:r w:rsidR="0034687A" w:rsidRPr="0034687A">
        <w:rPr>
          <w:rFonts w:ascii="Times New Roman CYR" w:hAnsi="Times New Roman CYR" w:cs="Times New Roman CYR"/>
          <w:b/>
          <w:bCs/>
        </w:rPr>
        <w:t>–</w:t>
      </w:r>
      <w:r w:rsidR="0034687A" w:rsidRPr="0034687A">
        <w:rPr>
          <w:rFonts w:ascii="Times New Roman CYR" w:hAnsi="Times New Roman CYR" w:cs="Times New Roman CYR"/>
        </w:rPr>
        <w:t xml:space="preserve"> Акционерное общество «Единая электронная торговая площадка»</w:t>
      </w:r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14"/>
        <w:jc w:val="both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</w:rPr>
        <w:t xml:space="preserve">115114, г. Москва, ул. </w:t>
      </w:r>
      <w:proofErr w:type="spellStart"/>
      <w:r w:rsidRPr="0034687A">
        <w:rPr>
          <w:rFonts w:ascii="Times New Roman CYR" w:hAnsi="Times New Roman CYR" w:cs="Times New Roman CYR"/>
        </w:rPr>
        <w:t>Кожевническая</w:t>
      </w:r>
      <w:proofErr w:type="spellEnd"/>
      <w:r w:rsidRPr="0034687A">
        <w:rPr>
          <w:rFonts w:ascii="Times New Roman CYR" w:hAnsi="Times New Roman CYR" w:cs="Times New Roman CYR"/>
        </w:rPr>
        <w:t xml:space="preserve">, д. 14, стр. 5 </w:t>
      </w:r>
      <w:bookmarkStart w:id="0" w:name="_GoBack"/>
      <w:bookmarkEnd w:id="0"/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14"/>
        <w:jc w:val="both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</w:rPr>
        <w:t>тел. +8 (495) 276-16-26, 8-800-100-18-77, факс 8 (495) 542-40-20</w:t>
      </w:r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14"/>
        <w:jc w:val="both"/>
        <w:rPr>
          <w:rFonts w:ascii="Times New Roman CYR" w:hAnsi="Times New Roman CYR" w:cs="Times New Roman CYR"/>
        </w:rPr>
      </w:pPr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left="708" w:firstLine="1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  <w:b/>
          <w:bCs/>
        </w:rPr>
        <w:t>Для решения текущих вопросов пользователей:</w:t>
      </w:r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14"/>
        <w:jc w:val="both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</w:rPr>
        <w:t>тел. +8 (495) 276-16-26, 8-800-100-18-77, факс 8 (495) 542-40-20</w:t>
      </w:r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left="708" w:firstLine="1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  <w:iCs/>
        </w:rPr>
        <w:t>Адрес электронной почты</w:t>
      </w:r>
      <w:r w:rsidRPr="0034687A">
        <w:rPr>
          <w:rFonts w:ascii="Times New Roman CYR" w:hAnsi="Times New Roman CYR" w:cs="Times New Roman CYR"/>
        </w:rPr>
        <w:t xml:space="preserve"> E-</w:t>
      </w:r>
      <w:proofErr w:type="spellStart"/>
      <w:r w:rsidRPr="0034687A">
        <w:rPr>
          <w:rFonts w:ascii="Times New Roman CYR" w:hAnsi="Times New Roman CYR" w:cs="Times New Roman CYR"/>
        </w:rPr>
        <w:t>mail</w:t>
      </w:r>
      <w:proofErr w:type="spellEnd"/>
      <w:r w:rsidRPr="0034687A">
        <w:rPr>
          <w:rFonts w:ascii="Times New Roman CYR" w:hAnsi="Times New Roman CYR" w:cs="Times New Roman CYR"/>
        </w:rPr>
        <w:t xml:space="preserve">: </w:t>
      </w:r>
      <w:hyperlink r:id="rId10" w:history="1">
        <w:r w:rsidRPr="0034687A">
          <w:rPr>
            <w:rFonts w:ascii="Times New Roman CYR" w:hAnsi="Times New Roman CYR" w:cs="Times New Roman CYR"/>
            <w:color w:val="0000FF"/>
            <w:u w:val="single"/>
          </w:rPr>
          <w:t>info@roseltorg.ru</w:t>
        </w:r>
      </w:hyperlink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</w:rPr>
      </w:pPr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  <w:b/>
          <w:bCs/>
        </w:rPr>
        <w:t>Продавец –</w:t>
      </w:r>
      <w:r w:rsidRPr="0034687A">
        <w:rPr>
          <w:rFonts w:ascii="Times New Roman CYR" w:hAnsi="Times New Roman CYR" w:cs="Times New Roman CYR"/>
        </w:rPr>
        <w:t xml:space="preserve"> Управление земельными и имущественными отношениями Администрации </w:t>
      </w:r>
      <w:proofErr w:type="spellStart"/>
      <w:r w:rsidRPr="0034687A">
        <w:rPr>
          <w:rFonts w:ascii="Times New Roman CYR" w:hAnsi="Times New Roman CYR" w:cs="Times New Roman CYR"/>
        </w:rPr>
        <w:t>Саткинского</w:t>
      </w:r>
      <w:proofErr w:type="spellEnd"/>
      <w:r w:rsidRPr="0034687A">
        <w:rPr>
          <w:rFonts w:ascii="Times New Roman CYR" w:hAnsi="Times New Roman CYR" w:cs="Times New Roman CYR"/>
        </w:rPr>
        <w:t xml:space="preserve"> муниципального района </w:t>
      </w:r>
    </w:p>
    <w:p w:rsidR="0034687A" w:rsidRPr="007C0259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</w:pPr>
      <w:r w:rsidRPr="0034687A">
        <w:rPr>
          <w:rFonts w:ascii="Times New Roman CYR" w:hAnsi="Times New Roman CYR" w:cs="Times New Roman CYR"/>
          <w:iCs/>
        </w:rPr>
        <w:t xml:space="preserve">Адрес: </w:t>
      </w:r>
      <w:r w:rsidRPr="007C0259">
        <w:t xml:space="preserve">456910, </w:t>
      </w:r>
      <w:r w:rsidRPr="007C0259">
        <w:rPr>
          <w:color w:val="000000"/>
        </w:rPr>
        <w:t xml:space="preserve">Челябинская область, г. </w:t>
      </w:r>
      <w:proofErr w:type="spellStart"/>
      <w:r w:rsidRPr="007C0259">
        <w:rPr>
          <w:color w:val="000000"/>
        </w:rPr>
        <w:t>Сатка</w:t>
      </w:r>
      <w:proofErr w:type="spellEnd"/>
      <w:r w:rsidRPr="007C0259">
        <w:rPr>
          <w:color w:val="000000"/>
        </w:rPr>
        <w:t>, ул.50 лет ВЛКСМ, д.6,</w:t>
      </w:r>
      <w:r w:rsidRPr="007C0259">
        <w:t xml:space="preserve"> </w:t>
      </w:r>
      <w:proofErr w:type="spellStart"/>
      <w:r w:rsidRPr="007C0259">
        <w:t>каб</w:t>
      </w:r>
      <w:proofErr w:type="spellEnd"/>
      <w:r w:rsidRPr="007C0259">
        <w:t>. 12.</w:t>
      </w:r>
    </w:p>
    <w:p w:rsid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  <w:iCs/>
        </w:rPr>
      </w:pPr>
      <w:r w:rsidRPr="00A75607">
        <w:rPr>
          <w:b/>
          <w:sz w:val="19"/>
          <w:szCs w:val="19"/>
        </w:rPr>
        <w:t xml:space="preserve"> </w:t>
      </w:r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  <w:iCs/>
        </w:rPr>
        <w:t xml:space="preserve">График работы с 8.00 до 17.00 ежедневно </w:t>
      </w:r>
      <w:r w:rsidR="007C0259">
        <w:rPr>
          <w:rFonts w:ascii="Times New Roman CYR" w:hAnsi="Times New Roman CYR" w:cs="Times New Roman CYR"/>
          <w:iCs/>
        </w:rPr>
        <w:t xml:space="preserve">(кроме субботы и воскресенья), </w:t>
      </w:r>
      <w:r w:rsidRPr="0034687A">
        <w:rPr>
          <w:rFonts w:ascii="Times New Roman CYR" w:hAnsi="Times New Roman CYR" w:cs="Times New Roman CYR"/>
          <w:iCs/>
        </w:rPr>
        <w:t xml:space="preserve">перерыв с 12.00 до </w:t>
      </w:r>
      <w:r>
        <w:rPr>
          <w:rFonts w:ascii="Times New Roman CYR" w:hAnsi="Times New Roman CYR" w:cs="Times New Roman CYR"/>
          <w:iCs/>
        </w:rPr>
        <w:t>12</w:t>
      </w:r>
      <w:r w:rsidRPr="0034687A">
        <w:rPr>
          <w:rFonts w:ascii="Times New Roman CYR" w:hAnsi="Times New Roman CYR" w:cs="Times New Roman CYR"/>
          <w:iCs/>
        </w:rPr>
        <w:t>.</w:t>
      </w:r>
      <w:r>
        <w:rPr>
          <w:rFonts w:ascii="Times New Roman CYR" w:hAnsi="Times New Roman CYR" w:cs="Times New Roman CYR"/>
          <w:iCs/>
        </w:rPr>
        <w:t>48</w:t>
      </w:r>
      <w:r w:rsidRPr="0034687A">
        <w:rPr>
          <w:rFonts w:ascii="Times New Roman CYR" w:hAnsi="Times New Roman CYR" w:cs="Times New Roman CYR"/>
          <w:iCs/>
        </w:rPr>
        <w:t>.</w:t>
      </w:r>
    </w:p>
    <w:p w:rsidR="007C0259" w:rsidRPr="007C0259" w:rsidRDefault="007C0259" w:rsidP="007C0259">
      <w:pPr>
        <w:tabs>
          <w:tab w:val="left" w:pos="504"/>
        </w:tabs>
      </w:pPr>
      <w:r>
        <w:rPr>
          <w:rFonts w:ascii="Times New Roman CYR" w:hAnsi="Times New Roman CYR" w:cs="Times New Roman CYR"/>
          <w:iCs/>
        </w:rPr>
        <w:t xml:space="preserve">           </w:t>
      </w:r>
      <w:r w:rsidR="0034687A" w:rsidRPr="0034687A">
        <w:rPr>
          <w:rFonts w:ascii="Times New Roman CYR" w:hAnsi="Times New Roman CYR" w:cs="Times New Roman CYR"/>
          <w:iCs/>
        </w:rPr>
        <w:t>Адрес электронной почты</w:t>
      </w:r>
      <w:r w:rsidR="0034687A" w:rsidRPr="0034687A">
        <w:rPr>
          <w:rFonts w:ascii="Times New Roman CYR" w:hAnsi="Times New Roman CYR" w:cs="Times New Roman CYR"/>
        </w:rPr>
        <w:t xml:space="preserve"> Е-</w:t>
      </w:r>
      <w:proofErr w:type="spellStart"/>
      <w:r w:rsidR="0034687A" w:rsidRPr="0034687A">
        <w:rPr>
          <w:rFonts w:ascii="Times New Roman CYR" w:hAnsi="Times New Roman CYR" w:cs="Times New Roman CYR"/>
        </w:rPr>
        <w:t>mail</w:t>
      </w:r>
      <w:proofErr w:type="spellEnd"/>
      <w:r w:rsidR="0034687A" w:rsidRPr="0034687A">
        <w:rPr>
          <w:rFonts w:ascii="Times New Roman CYR" w:hAnsi="Times New Roman CYR" w:cs="Times New Roman CYR"/>
        </w:rPr>
        <w:t xml:space="preserve">: </w:t>
      </w:r>
      <w:hyperlink r:id="rId11" w:history="1">
        <w:r w:rsidRPr="007C0259">
          <w:rPr>
            <w:color w:val="0000FF"/>
            <w:u w:val="single"/>
            <w:lang w:val="en-US"/>
          </w:rPr>
          <w:t>kumizo</w:t>
        </w:r>
        <w:r w:rsidRPr="007C0259">
          <w:rPr>
            <w:color w:val="0000FF"/>
            <w:u w:val="single"/>
          </w:rPr>
          <w:t>@</w:t>
        </w:r>
        <w:r w:rsidRPr="007C0259">
          <w:rPr>
            <w:color w:val="0000FF"/>
            <w:u w:val="single"/>
            <w:lang w:val="en-US"/>
          </w:rPr>
          <w:t>yandex</w:t>
        </w:r>
        <w:r w:rsidRPr="007C0259">
          <w:rPr>
            <w:color w:val="0000FF"/>
            <w:u w:val="single"/>
          </w:rPr>
          <w:t>.</w:t>
        </w:r>
        <w:proofErr w:type="spellStart"/>
        <w:r w:rsidRPr="007C025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34687A" w:rsidRPr="0034687A" w:rsidRDefault="007C0259" w:rsidP="007C0259">
      <w:pPr>
        <w:widowControl w:val="0"/>
        <w:tabs>
          <w:tab w:val="left" w:pos="720"/>
        </w:tabs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34687A" w:rsidRPr="0034687A">
        <w:rPr>
          <w:rFonts w:ascii="Times New Roman CYR" w:hAnsi="Times New Roman CYR" w:cs="Times New Roman CYR"/>
          <w:iCs/>
        </w:rPr>
        <w:t xml:space="preserve">Номер </w:t>
      </w:r>
      <w:proofErr w:type="gramStart"/>
      <w:r w:rsidR="0034687A" w:rsidRPr="0034687A">
        <w:rPr>
          <w:rFonts w:ascii="Times New Roman CYR" w:hAnsi="Times New Roman CYR" w:cs="Times New Roman CYR"/>
          <w:iCs/>
        </w:rPr>
        <w:t>контактного  телефона</w:t>
      </w:r>
      <w:proofErr w:type="gramEnd"/>
      <w:r w:rsidR="0034687A" w:rsidRPr="0034687A">
        <w:rPr>
          <w:rFonts w:ascii="Times New Roman CYR" w:hAnsi="Times New Roman CYR" w:cs="Times New Roman CYR"/>
          <w:iCs/>
        </w:rPr>
        <w:t>:</w:t>
      </w:r>
      <w:r w:rsidR="0034687A" w:rsidRPr="0034687A">
        <w:rPr>
          <w:rFonts w:ascii="Times New Roman CYR" w:hAnsi="Times New Roman CYR" w:cs="Times New Roman CYR"/>
          <w:i/>
          <w:iCs/>
        </w:rPr>
        <w:t xml:space="preserve"> </w:t>
      </w:r>
      <w:r w:rsidR="0034687A" w:rsidRPr="0034687A">
        <w:rPr>
          <w:b/>
        </w:rPr>
        <w:t>(35161) 3-32-11.</w:t>
      </w:r>
    </w:p>
    <w:p w:rsidR="0034687A" w:rsidRPr="0034687A" w:rsidRDefault="007C0259" w:rsidP="007C0259">
      <w:pPr>
        <w:widowControl w:val="0"/>
        <w:autoSpaceDE w:val="0"/>
        <w:autoSpaceDN w:val="0"/>
        <w:adjustRightInd w:val="0"/>
        <w:spacing w:after="60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34687A" w:rsidRPr="0034687A">
        <w:rPr>
          <w:rFonts w:ascii="Times New Roman CYR" w:hAnsi="Times New Roman CYR" w:cs="Times New Roman CYR"/>
        </w:rPr>
        <w:t>Ответственное должностное лицо (представитель Продавца):</w:t>
      </w:r>
    </w:p>
    <w:p w:rsidR="0034687A" w:rsidRPr="0034687A" w:rsidRDefault="0034687A" w:rsidP="0034687A">
      <w:pPr>
        <w:widowControl w:val="0"/>
        <w:autoSpaceDE w:val="0"/>
        <w:autoSpaceDN w:val="0"/>
        <w:adjustRightInd w:val="0"/>
        <w:spacing w:after="60" w:line="200" w:lineRule="atLeast"/>
        <w:ind w:firstLine="709"/>
        <w:jc w:val="both"/>
        <w:rPr>
          <w:rFonts w:ascii="Times New Roman CYR" w:hAnsi="Times New Roman CYR" w:cs="Times New Roman CYR"/>
        </w:rPr>
      </w:pPr>
      <w:r w:rsidRPr="0034687A">
        <w:rPr>
          <w:rFonts w:ascii="Times New Roman CYR" w:hAnsi="Times New Roman CYR" w:cs="Times New Roman CYR"/>
        </w:rPr>
        <w:t xml:space="preserve">- </w:t>
      </w:r>
      <w:r w:rsidR="007C0259">
        <w:rPr>
          <w:rFonts w:ascii="Times New Roman CYR" w:hAnsi="Times New Roman CYR" w:cs="Times New Roman CYR"/>
        </w:rPr>
        <w:t xml:space="preserve">главный специалист отдела муниципальной собственности Халяпина Наталья Александровна (в случае отсутствия, начальник отдела муниципальной собственности Завьялова Ирина </w:t>
      </w:r>
      <w:proofErr w:type="spellStart"/>
      <w:r w:rsidR="007C0259">
        <w:rPr>
          <w:rFonts w:ascii="Times New Roman CYR" w:hAnsi="Times New Roman CYR" w:cs="Times New Roman CYR"/>
        </w:rPr>
        <w:t>Мавлимьяновна</w:t>
      </w:r>
      <w:proofErr w:type="spellEnd"/>
      <w:r w:rsidR="007C0259">
        <w:rPr>
          <w:rFonts w:ascii="Times New Roman CYR" w:hAnsi="Times New Roman CYR" w:cs="Times New Roman CYR"/>
        </w:rPr>
        <w:t>)</w:t>
      </w:r>
    </w:p>
    <w:p w:rsidR="0034687A" w:rsidRPr="0034687A" w:rsidRDefault="0034687A" w:rsidP="0034687A">
      <w:pPr>
        <w:widowControl w:val="0"/>
        <w:tabs>
          <w:tab w:val="left" w:pos="767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rFonts w:ascii="Times New Roman CYR" w:hAnsi="Times New Roman CYR" w:cs="Times New Roman CYR"/>
        </w:rPr>
      </w:pPr>
    </w:p>
    <w:p w:rsidR="00DF0C58" w:rsidRDefault="00DF0C58"/>
    <w:sectPr w:rsidR="00DF0C58" w:rsidSect="000173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B8"/>
    <w:rsid w:val="000173BC"/>
    <w:rsid w:val="00102CBD"/>
    <w:rsid w:val="00130FA6"/>
    <w:rsid w:val="002E13F8"/>
    <w:rsid w:val="0034687A"/>
    <w:rsid w:val="00363BB9"/>
    <w:rsid w:val="00407800"/>
    <w:rsid w:val="0047675E"/>
    <w:rsid w:val="005923AF"/>
    <w:rsid w:val="006C4E59"/>
    <w:rsid w:val="00750651"/>
    <w:rsid w:val="007C0259"/>
    <w:rsid w:val="008D70EA"/>
    <w:rsid w:val="00953ED4"/>
    <w:rsid w:val="00AD4F51"/>
    <w:rsid w:val="00B12BD9"/>
    <w:rsid w:val="00DF0C58"/>
    <w:rsid w:val="00E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4900"/>
  <w15:chartTrackingRefBased/>
  <w15:docId w15:val="{922CE3B8-AEED-4FFB-8901-73BB309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0FA6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30F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mailto:kumizo@yandex.ru" TargetMode="External"/><Relationship Id="rId5" Type="http://schemas.openxmlformats.org/officeDocument/2006/relationships/hyperlink" Target="consultantplus://offline/ref=D54B536E147478390F4E00EB7DDC3F85EBB1AC050E3F505E03D970FC37B84872C1BD5795E2D383C8K856P" TargetMode="External"/><Relationship Id="rId10" Type="http://schemas.openxmlformats.org/officeDocument/2006/relationships/hyperlink" Target="mailto:info@roseltorg.ru" TargetMode="External"/><Relationship Id="rId4" Type="http://schemas.openxmlformats.org/officeDocument/2006/relationships/hyperlink" Target="consultantplus://offline/ref=8608A915A77589369BD2B7F347595D5ABC538B22E06FA735FD52FF4C23570EP" TargetMode="External"/><Relationship Id="rId9" Type="http://schemas.openxmlformats.org/officeDocument/2006/relationships/hyperlink" Target="https://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Халяпина</dc:creator>
  <cp:keywords/>
  <dc:description/>
  <cp:lastModifiedBy>Наталья Халяпина</cp:lastModifiedBy>
  <cp:revision>17</cp:revision>
  <dcterms:created xsi:type="dcterms:W3CDTF">2019-07-31T06:41:00Z</dcterms:created>
  <dcterms:modified xsi:type="dcterms:W3CDTF">2019-07-31T11:22:00Z</dcterms:modified>
</cp:coreProperties>
</file>